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DBD30" w14:textId="6B4EF9B4" w:rsidR="00FB23DE" w:rsidRPr="00BD40D8" w:rsidRDefault="007E0737">
      <w:pPr>
        <w:tabs>
          <w:tab w:val="left" w:pos="6148"/>
        </w:tabs>
        <w:spacing w:line="810" w:lineRule="exact"/>
        <w:ind w:left="146"/>
        <w:jc w:val="center"/>
        <w:rPr>
          <w:rFonts w:ascii="微軟正黑體" w:eastAsia="微軟正黑體" w:hAnsi="微軟正黑體"/>
          <w:b/>
          <w:color w:val="2E74B5" w:themeColor="accent1" w:themeShade="BF"/>
          <w:sz w:val="32"/>
        </w:rPr>
      </w:pPr>
      <w:r w:rsidRPr="00BD40D8">
        <w:rPr>
          <w:rFonts w:ascii="微軟正黑體" w:eastAsia="微軟正黑體" w:hAnsi="微軟正黑體" w:cs="新細明體" w:hint="eastAsia"/>
          <w:b/>
          <w:bCs/>
          <w:color w:val="2E74B5" w:themeColor="accent1" w:themeShade="BF"/>
          <w:spacing w:val="15"/>
          <w:sz w:val="32"/>
        </w:rPr>
        <w:t>璀璨閃耀～漫活寫意 北越沙</w:t>
      </w:r>
      <w:proofErr w:type="gramStart"/>
      <w:r w:rsidRPr="00BD40D8">
        <w:rPr>
          <w:rFonts w:ascii="微軟正黑體" w:eastAsia="微軟正黑體" w:hAnsi="微軟正黑體" w:cs="新細明體" w:hint="eastAsia"/>
          <w:b/>
          <w:bCs/>
          <w:color w:val="2E74B5" w:themeColor="accent1" w:themeShade="BF"/>
          <w:spacing w:val="15"/>
          <w:sz w:val="32"/>
        </w:rPr>
        <w:t>灞</w:t>
      </w:r>
      <w:proofErr w:type="gramEnd"/>
      <w:r w:rsidRPr="00BD40D8">
        <w:rPr>
          <w:rFonts w:ascii="微軟正黑體" w:eastAsia="微軟正黑體" w:hAnsi="微軟正黑體" w:cs="新細明體" w:hint="eastAsia"/>
          <w:b/>
          <w:bCs/>
          <w:color w:val="2E74B5" w:themeColor="accent1" w:themeShade="BF"/>
          <w:spacing w:val="15"/>
          <w:sz w:val="32"/>
        </w:rPr>
        <w:t xml:space="preserve">秘境 </w:t>
      </w:r>
      <w:r w:rsidRPr="00BD40D8">
        <w:rPr>
          <w:rFonts w:ascii="微軟正黑體" w:eastAsia="微軟正黑體" w:hAnsi="微軟正黑體" w:cs="新細明體"/>
          <w:b/>
          <w:bCs/>
          <w:color w:val="2E74B5" w:themeColor="accent1" w:themeShade="BF"/>
          <w:spacing w:val="15"/>
          <w:sz w:val="32"/>
        </w:rPr>
        <w:t>7日</w:t>
      </w:r>
      <w:r w:rsidRPr="00BD40D8">
        <w:rPr>
          <w:rFonts w:ascii="微軟正黑體" w:eastAsia="微軟正黑體" w:hAnsi="微軟正黑體" w:cs="新細明體" w:hint="eastAsia"/>
          <w:b/>
          <w:bCs/>
          <w:color w:val="2E74B5" w:themeColor="accent1" w:themeShade="BF"/>
          <w:spacing w:val="15"/>
          <w:sz w:val="32"/>
        </w:rPr>
        <w:t>遊</w:t>
      </w:r>
    </w:p>
    <w:p w14:paraId="606F54D8" w14:textId="52B182D0" w:rsidR="007E0737" w:rsidRPr="008D306F" w:rsidRDefault="005F498D" w:rsidP="008D306F">
      <w:pPr>
        <w:rPr>
          <w:rFonts w:ascii="微軟正黑體" w:eastAsia="微軟正黑體" w:hAnsi="微軟正黑體"/>
          <w:sz w:val="22"/>
        </w:rPr>
      </w:pPr>
      <w:r w:rsidRPr="008D306F">
        <w:rPr>
          <w:rFonts w:ascii="微軟正黑體" w:eastAsia="微軟正黑體" w:hAnsi="微軟正黑體" w:cs="標楷體"/>
          <w:noProof/>
          <w:sz w:val="22"/>
        </w:rPr>
        <w:drawing>
          <wp:anchor distT="0" distB="0" distL="114300" distR="114300" simplePos="0" relativeHeight="251680768" behindDoc="0" locked="0" layoutInCell="1" allowOverlap="1" wp14:anchorId="1B79F496" wp14:editId="77A91025">
            <wp:simplePos x="0" y="0"/>
            <wp:positionH relativeFrom="column">
              <wp:posOffset>-52070</wp:posOffset>
            </wp:positionH>
            <wp:positionV relativeFrom="paragraph">
              <wp:posOffset>906780</wp:posOffset>
            </wp:positionV>
            <wp:extent cx="6666230" cy="3724910"/>
            <wp:effectExtent l="0" t="0" r="1270"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中華民國瑜伽協會 (6).png"/>
                    <pic:cNvPicPr/>
                  </pic:nvPicPr>
                  <pic:blipFill rotWithShape="1">
                    <a:blip r:embed="rId11" cstate="print">
                      <a:extLst>
                        <a:ext uri="{28A0092B-C50C-407E-A947-70E740481C1C}">
                          <a14:useLocalDpi xmlns:a14="http://schemas.microsoft.com/office/drawing/2010/main" val="0"/>
                        </a:ext>
                      </a:extLst>
                    </a:blip>
                    <a:srcRect t="47102" b="8172"/>
                    <a:stretch/>
                  </pic:blipFill>
                  <pic:spPr bwMode="auto">
                    <a:xfrm>
                      <a:off x="0" y="0"/>
                      <a:ext cx="6666230" cy="372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0737" w:rsidRPr="008D306F">
        <w:rPr>
          <w:rFonts w:ascii="微軟正黑體" w:eastAsia="微軟正黑體" w:hAnsi="微軟正黑體"/>
          <w:sz w:val="22"/>
        </w:rPr>
        <w:t>這趟「越北七日遊」融合世界級自然奇觀、歷史文化遺產與少數民族生活體驗，打造一場結合探險、文化、休閒與永續意識的全新北越行程。每一天皆為視野與心靈的雙重饗宴</w:t>
      </w:r>
      <w:r w:rsidR="007E0737" w:rsidRPr="008D306F">
        <w:rPr>
          <w:rFonts w:ascii="微軟正黑體" w:eastAsia="微軟正黑體" w:hAnsi="微軟正黑體" w:hint="eastAsia"/>
          <w:sz w:val="22"/>
        </w:rPr>
        <w:t>：</w:t>
      </w:r>
    </w:p>
    <w:p w14:paraId="48EEEA15" w14:textId="1FC7E539" w:rsidR="007E0737" w:rsidRPr="008D306F" w:rsidRDefault="008C441B" w:rsidP="005F498D">
      <w:pPr>
        <w:pStyle w:val="Heading4"/>
        <w:spacing w:before="0"/>
        <w:jc w:val="both"/>
        <w:rPr>
          <w:rFonts w:ascii="微軟正黑體" w:eastAsia="微軟正黑體" w:hAnsi="微軟正黑體" w:cs="標楷體"/>
          <w:i w:val="0"/>
          <w:iCs w:val="0"/>
          <w:color w:val="auto"/>
          <w:kern w:val="0"/>
          <w:sz w:val="22"/>
        </w:rPr>
      </w:pPr>
      <w:r w:rsidRPr="008D306F">
        <w:rPr>
          <w:rFonts w:ascii="微軟正黑體" w:eastAsia="微軟正黑體" w:hAnsi="微軟正黑體" w:cs="標楷體" w:hint="eastAsia"/>
          <w:b/>
          <w:i w:val="0"/>
          <w:iCs w:val="0"/>
          <w:color w:val="auto"/>
          <w:kern w:val="0"/>
          <w:sz w:val="22"/>
        </w:rPr>
        <w:t>兩</w:t>
      </w:r>
      <w:r w:rsidR="007E0737" w:rsidRPr="008D306F">
        <w:rPr>
          <w:rFonts w:ascii="微軟正黑體" w:eastAsia="微軟正黑體" w:hAnsi="微軟正黑體" w:cs="標楷體"/>
          <w:b/>
          <w:i w:val="0"/>
          <w:iCs w:val="0"/>
          <w:color w:val="auto"/>
          <w:kern w:val="0"/>
          <w:sz w:val="22"/>
        </w:rPr>
        <w:t>大世界遺產・一次走</w:t>
      </w:r>
      <w:r w:rsidR="007E0737" w:rsidRPr="008D306F">
        <w:rPr>
          <w:rFonts w:ascii="微軟正黑體" w:eastAsia="微軟正黑體" w:hAnsi="微軟正黑體" w:cs="標楷體" w:hint="eastAsia"/>
          <w:b/>
          <w:i w:val="0"/>
          <w:iCs w:val="0"/>
          <w:color w:val="auto"/>
          <w:kern w:val="0"/>
          <w:sz w:val="22"/>
        </w:rPr>
        <w:t>訪</w:t>
      </w:r>
      <w:r w:rsidRPr="008D306F">
        <w:rPr>
          <w:rFonts w:ascii="微軟正黑體" w:eastAsia="微軟正黑體" w:hAnsi="微軟正黑體" w:cs="標楷體" w:hint="eastAsia"/>
          <w:i w:val="0"/>
          <w:iCs w:val="0"/>
          <w:color w:val="auto"/>
          <w:kern w:val="0"/>
          <w:sz w:val="22"/>
        </w:rPr>
        <w:t>。</w:t>
      </w:r>
      <w:r w:rsidR="007E0737" w:rsidRPr="008D306F">
        <w:rPr>
          <w:rFonts w:ascii="微軟正黑體" w:eastAsia="微軟正黑體" w:hAnsi="微軟正黑體" w:cs="標楷體"/>
          <w:i w:val="0"/>
          <w:color w:val="auto"/>
          <w:sz w:val="22"/>
        </w:rPr>
        <w:t>特別規劃前往北越</w:t>
      </w:r>
      <w:r w:rsidRPr="008D306F">
        <w:rPr>
          <w:rFonts w:ascii="微軟正黑體" w:eastAsia="微軟正黑體" w:hAnsi="微軟正黑體" w:cs="標楷體" w:hint="eastAsia"/>
          <w:i w:val="0"/>
          <w:color w:val="auto"/>
          <w:sz w:val="22"/>
        </w:rPr>
        <w:t>兩</w:t>
      </w:r>
      <w:r w:rsidR="007E0737" w:rsidRPr="008D306F">
        <w:rPr>
          <w:rFonts w:ascii="微軟正黑體" w:eastAsia="微軟正黑體" w:hAnsi="微軟正黑體" w:cs="標楷體"/>
          <w:i w:val="0"/>
          <w:color w:val="auto"/>
          <w:sz w:val="22"/>
        </w:rPr>
        <w:t>大聯合國教科文組織列名的世界遺產景點</w:t>
      </w:r>
      <w:r w:rsidR="007E0737" w:rsidRPr="008D306F">
        <w:rPr>
          <w:rFonts w:ascii="微軟正黑體" w:eastAsia="微軟正黑體" w:hAnsi="微軟正黑體" w:cs="標楷體" w:hint="eastAsia"/>
          <w:i w:val="0"/>
          <w:color w:val="auto"/>
          <w:sz w:val="22"/>
        </w:rPr>
        <w:t>：</w:t>
      </w:r>
    </w:p>
    <w:p w14:paraId="1096FC27" w14:textId="35AFB347" w:rsidR="007E0737" w:rsidRPr="008D306F" w:rsidRDefault="007E0737" w:rsidP="008D306F">
      <w:pPr>
        <w:pStyle w:val="NormalWeb"/>
        <w:numPr>
          <w:ilvl w:val="0"/>
          <w:numId w:val="1"/>
        </w:numPr>
        <w:spacing w:before="0" w:beforeAutospacing="0" w:after="0" w:afterAutospacing="0"/>
        <w:jc w:val="both"/>
        <w:rPr>
          <w:rFonts w:ascii="微軟正黑體" w:eastAsia="微軟正黑體" w:hAnsi="微軟正黑體" w:cs="標楷體"/>
          <w:sz w:val="22"/>
          <w:szCs w:val="22"/>
        </w:rPr>
      </w:pPr>
      <w:proofErr w:type="gramStart"/>
      <w:r w:rsidRPr="008D306F">
        <w:rPr>
          <w:rFonts w:ascii="微軟正黑體" w:eastAsia="微軟正黑體" w:hAnsi="微軟正黑體" w:cs="標楷體"/>
          <w:sz w:val="22"/>
          <w:szCs w:val="22"/>
        </w:rPr>
        <w:t>下龍灣</w:t>
      </w:r>
      <w:proofErr w:type="gramEnd"/>
      <w:r w:rsidRPr="008D306F">
        <w:rPr>
          <w:rFonts w:ascii="微軟正黑體" w:eastAsia="微軟正黑體" w:hAnsi="微軟正黑體" w:cs="標楷體"/>
          <w:sz w:val="22"/>
          <w:szCs w:val="22"/>
        </w:rPr>
        <w:t xml:space="preserve"> </w:t>
      </w:r>
      <w:proofErr w:type="spellStart"/>
      <w:r w:rsidRPr="008D306F">
        <w:rPr>
          <w:rFonts w:ascii="微軟正黑體" w:eastAsia="微軟正黑體" w:hAnsi="微軟正黑體" w:cs="標楷體"/>
          <w:sz w:val="22"/>
          <w:szCs w:val="22"/>
        </w:rPr>
        <w:t>Halong</w:t>
      </w:r>
      <w:proofErr w:type="spellEnd"/>
      <w:r w:rsidRPr="008D306F">
        <w:rPr>
          <w:rFonts w:ascii="微軟正黑體" w:eastAsia="微軟正黑體" w:hAnsi="微軟正黑體" w:cs="標楷體"/>
          <w:sz w:val="22"/>
          <w:szCs w:val="22"/>
        </w:rPr>
        <w:t xml:space="preserve"> Bay：搭乘豪華遊船航行於1969座石灰岩島嶼</w:t>
      </w:r>
      <w:proofErr w:type="gramStart"/>
      <w:r w:rsidRPr="008D306F">
        <w:rPr>
          <w:rFonts w:ascii="微軟正黑體" w:eastAsia="微軟正黑體" w:hAnsi="微軟正黑體" w:cs="標楷體"/>
          <w:sz w:val="22"/>
          <w:szCs w:val="22"/>
        </w:rPr>
        <w:t>之間，造訪驚訝洞</w:t>
      </w:r>
      <w:proofErr w:type="gramEnd"/>
      <w:r w:rsidRPr="008D306F">
        <w:rPr>
          <w:rFonts w:ascii="微軟正黑體" w:eastAsia="微軟正黑體" w:hAnsi="微軟正黑體" w:cs="標楷體"/>
          <w:sz w:val="22"/>
          <w:szCs w:val="22"/>
        </w:rPr>
        <w:t>、天堂島，欣賞海上</w:t>
      </w:r>
      <w:proofErr w:type="gramStart"/>
      <w:r w:rsidRPr="008D306F">
        <w:rPr>
          <w:rFonts w:ascii="微軟正黑體" w:eastAsia="微軟正黑體" w:hAnsi="微軟正黑體" w:cs="標楷體"/>
          <w:sz w:val="22"/>
          <w:szCs w:val="22"/>
        </w:rPr>
        <w:t>奇山</w:t>
      </w:r>
      <w:proofErr w:type="gramEnd"/>
      <w:r w:rsidRPr="008D306F">
        <w:rPr>
          <w:rFonts w:ascii="微軟正黑體" w:eastAsia="微軟正黑體" w:hAnsi="微軟正黑體" w:cs="標楷體"/>
          <w:sz w:val="22"/>
          <w:szCs w:val="22"/>
        </w:rPr>
        <w:t>怪石的壯麗神話景觀</w:t>
      </w:r>
      <w:r w:rsidRPr="008D306F">
        <w:rPr>
          <w:rFonts w:ascii="微軟正黑體" w:eastAsia="微軟正黑體" w:hAnsi="微軟正黑體" w:cs="標楷體" w:hint="eastAsia"/>
          <w:sz w:val="22"/>
          <w:szCs w:val="22"/>
        </w:rPr>
        <w:t>。</w:t>
      </w:r>
    </w:p>
    <w:p w14:paraId="616721D5" w14:textId="34965F8A" w:rsidR="00210578" w:rsidRPr="008D306F" w:rsidRDefault="007E0737" w:rsidP="008D306F">
      <w:pPr>
        <w:pStyle w:val="NormalWeb"/>
        <w:numPr>
          <w:ilvl w:val="0"/>
          <w:numId w:val="1"/>
        </w:numPr>
        <w:spacing w:before="0" w:beforeAutospacing="0" w:after="0" w:afterAutospacing="0"/>
        <w:jc w:val="both"/>
        <w:rPr>
          <w:rFonts w:ascii="微軟正黑體" w:eastAsia="微軟正黑體" w:hAnsi="微軟正黑體" w:cs="標楷體"/>
          <w:sz w:val="22"/>
          <w:szCs w:val="22"/>
        </w:rPr>
      </w:pPr>
      <w:proofErr w:type="gramStart"/>
      <w:r w:rsidRPr="008D306F">
        <w:rPr>
          <w:rFonts w:ascii="微軟正黑體" w:eastAsia="微軟正黑體" w:hAnsi="微軟正黑體" w:cs="標楷體"/>
          <w:sz w:val="22"/>
          <w:szCs w:val="22"/>
        </w:rPr>
        <w:t>陸龍灣</w:t>
      </w:r>
      <w:proofErr w:type="gramEnd"/>
      <w:r w:rsidRPr="008D306F">
        <w:rPr>
          <w:rFonts w:ascii="微軟正黑體" w:eastAsia="微軟正黑體" w:hAnsi="微軟正黑體" w:cs="標楷體"/>
          <w:sz w:val="22"/>
          <w:szCs w:val="22"/>
        </w:rPr>
        <w:t xml:space="preserve"> Trang An 長安生態保護區：輕舟穿越</w:t>
      </w:r>
      <w:proofErr w:type="gramStart"/>
      <w:r w:rsidRPr="008D306F">
        <w:rPr>
          <w:rFonts w:ascii="微軟正黑體" w:eastAsia="微軟正黑體" w:hAnsi="微軟正黑體" w:cs="標楷體"/>
          <w:sz w:val="22"/>
          <w:szCs w:val="22"/>
        </w:rPr>
        <w:t>48座溶洞</w:t>
      </w:r>
      <w:proofErr w:type="gramEnd"/>
      <w:r w:rsidRPr="008D306F">
        <w:rPr>
          <w:rFonts w:ascii="微軟正黑體" w:eastAsia="微軟正黑體" w:hAnsi="微軟正黑體" w:cs="標楷體"/>
          <w:sz w:val="22"/>
          <w:szCs w:val="22"/>
        </w:rPr>
        <w:t>與翠綠山水間，被譽為「陸地上的</w:t>
      </w:r>
      <w:proofErr w:type="gramStart"/>
      <w:r w:rsidRPr="008D306F">
        <w:rPr>
          <w:rFonts w:ascii="微軟正黑體" w:eastAsia="微軟正黑體" w:hAnsi="微軟正黑體" w:cs="標楷體"/>
          <w:sz w:val="22"/>
          <w:szCs w:val="22"/>
        </w:rPr>
        <w:t>下龍</w:t>
      </w:r>
      <w:proofErr w:type="gramEnd"/>
      <w:r w:rsidRPr="008D306F">
        <w:rPr>
          <w:rFonts w:ascii="微軟正黑體" w:eastAsia="微軟正黑體" w:hAnsi="微軟正黑體" w:cs="標楷體"/>
          <w:sz w:val="22"/>
          <w:szCs w:val="22"/>
        </w:rPr>
        <w:t>灣」，享受寧靜與和諧的自然冥想時光</w:t>
      </w:r>
      <w:r w:rsidRPr="008D306F">
        <w:rPr>
          <w:rFonts w:ascii="微軟正黑體" w:eastAsia="微軟正黑體" w:hAnsi="微軟正黑體" w:cs="標楷體" w:hint="eastAsia"/>
          <w:sz w:val="22"/>
          <w:szCs w:val="22"/>
        </w:rPr>
        <w:t>。</w:t>
      </w:r>
    </w:p>
    <w:p w14:paraId="358BA5B6" w14:textId="65F357E9" w:rsidR="00B265A0" w:rsidRPr="008D306F" w:rsidRDefault="005F498D" w:rsidP="005F498D">
      <w:pPr>
        <w:pStyle w:val="NormalWeb"/>
        <w:spacing w:before="0" w:beforeAutospacing="0" w:after="0" w:afterAutospacing="0"/>
        <w:ind w:left="360"/>
        <w:jc w:val="both"/>
        <w:rPr>
          <w:rFonts w:ascii="微軟正黑體" w:eastAsia="微軟正黑體" w:hAnsi="微軟正黑體" w:cs="標楷體"/>
          <w:sz w:val="22"/>
          <w:szCs w:val="22"/>
        </w:rPr>
      </w:pPr>
      <w:bookmarkStart w:id="0" w:name="_Hlk205473748"/>
      <w:r w:rsidRPr="008D306F">
        <w:rPr>
          <w:rFonts w:ascii="微軟正黑體" w:eastAsia="微軟正黑體" w:hAnsi="微軟正黑體"/>
          <w:noProof/>
          <w:sz w:val="22"/>
          <w:szCs w:val="22"/>
        </w:rPr>
        <w:lastRenderedPageBreak/>
        <w:drawing>
          <wp:anchor distT="0" distB="0" distL="114300" distR="114300" simplePos="0" relativeHeight="251682816" behindDoc="0" locked="0" layoutInCell="1" allowOverlap="1" wp14:anchorId="21C0F40A" wp14:editId="09C6AF15">
            <wp:simplePos x="0" y="0"/>
            <wp:positionH relativeFrom="column">
              <wp:posOffset>147484</wp:posOffset>
            </wp:positionH>
            <wp:positionV relativeFrom="paragraph">
              <wp:posOffset>5759450</wp:posOffset>
            </wp:positionV>
            <wp:extent cx="2846439" cy="3395458"/>
            <wp:effectExtent l="0" t="0" r="0" b="0"/>
            <wp:wrapSquare wrapText="bothSides"/>
            <wp:docPr id="19" name="Picture 19" descr="From Hanoi: 3-Day Sapa, Fansipan, Ninh Binh Tour with Meals | GetYou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Hanoi: 3-Day Sapa, Fansipan, Ninh Binh Tour with Meals | GetYourGui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2514" cy="3402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06F">
        <w:rPr>
          <w:rFonts w:ascii="微軟正黑體" w:eastAsia="微軟正黑體" w:hAnsi="微軟正黑體"/>
          <w:noProof/>
          <w:sz w:val="22"/>
          <w:szCs w:val="22"/>
        </w:rPr>
        <w:drawing>
          <wp:anchor distT="0" distB="0" distL="114300" distR="114300" simplePos="0" relativeHeight="251681792" behindDoc="0" locked="0" layoutInCell="1" allowOverlap="1" wp14:anchorId="4B709913" wp14:editId="0877C975">
            <wp:simplePos x="0" y="0"/>
            <wp:positionH relativeFrom="margin">
              <wp:align>right</wp:align>
            </wp:positionH>
            <wp:positionV relativeFrom="paragraph">
              <wp:posOffset>0</wp:posOffset>
            </wp:positionV>
            <wp:extent cx="6599555" cy="3726815"/>
            <wp:effectExtent l="0" t="0" r="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99555" cy="3726815"/>
                    </a:xfrm>
                    <a:prstGeom prst="rect">
                      <a:avLst/>
                    </a:prstGeom>
                  </pic:spPr>
                </pic:pic>
              </a:graphicData>
            </a:graphic>
            <wp14:sizeRelH relativeFrom="margin">
              <wp14:pctWidth>0</wp14:pctWidth>
            </wp14:sizeRelH>
            <wp14:sizeRelV relativeFrom="margin">
              <wp14:pctHeight>0</wp14:pctHeight>
            </wp14:sizeRelV>
          </wp:anchor>
        </w:drawing>
      </w:r>
      <w:r w:rsidR="00B265A0" w:rsidRPr="008D306F">
        <w:rPr>
          <w:rFonts w:ascii="微軟正黑體" w:eastAsia="微軟正黑體" w:hAnsi="微軟正黑體" w:cs="標楷體"/>
          <w:b/>
          <w:bCs/>
          <w:sz w:val="22"/>
          <w:szCs w:val="22"/>
        </w:rPr>
        <w:t>Ambassador 日間遊輪</w:t>
      </w:r>
      <w:r w:rsidR="00B265A0" w:rsidRPr="008D306F">
        <w:rPr>
          <w:rFonts w:ascii="微軟正黑體" w:eastAsia="微軟正黑體" w:hAnsi="微軟正黑體" w:cs="標楷體"/>
          <w:sz w:val="22"/>
          <w:szCs w:val="22"/>
        </w:rPr>
        <w:t>，展開一場奢華精緻的下龍灣八小時深度巡航之旅。遊輪擁有39間設有獨立衛浴的高級艙房、雙層觀景陽台、國際級餐廳與酒吧、大型露天按摩池，以及船首延伸的玻璃景觀橋，讓旅客沉浸於360度無死角的海灣美景之中。行程安排豐富多元，從驚艷的【驚訝洞】鐘乳石洞穴探險，到【</w:t>
      </w:r>
      <w:proofErr w:type="spellStart"/>
      <w:r w:rsidR="00B265A0" w:rsidRPr="008D306F">
        <w:rPr>
          <w:rFonts w:ascii="微軟正黑體" w:eastAsia="微軟正黑體" w:hAnsi="微軟正黑體" w:cs="標楷體"/>
          <w:sz w:val="22"/>
          <w:szCs w:val="22"/>
        </w:rPr>
        <w:t>Titov</w:t>
      </w:r>
      <w:proofErr w:type="spellEnd"/>
      <w:r w:rsidR="00B265A0" w:rsidRPr="008D306F">
        <w:rPr>
          <w:rFonts w:ascii="微軟正黑體" w:eastAsia="微軟正黑體" w:hAnsi="微軟正黑體" w:cs="標楷體"/>
          <w:sz w:val="22"/>
          <w:szCs w:val="22"/>
        </w:rPr>
        <w:t>島】登頂遠眺壯闊海景，再至【盧洞】體驗竹筏或獨木舟泛舟奇景；並搭配精緻早午餐、傳統越南料理示範，以及現場樂隊表演，讓賓客在短短一日內盡覽下龍灣世界遺產的壯麗與文化魅力</w:t>
      </w:r>
    </w:p>
    <w:bookmarkEnd w:id="0"/>
    <w:p w14:paraId="490077C8" w14:textId="524CC376" w:rsidR="00B265A0" w:rsidRPr="008D306F" w:rsidRDefault="007E0737" w:rsidP="005F498D">
      <w:pPr>
        <w:pStyle w:val="NormalWeb"/>
        <w:spacing w:before="0" w:beforeAutospacing="0" w:after="0" w:afterAutospacing="0"/>
        <w:ind w:left="720"/>
        <w:jc w:val="both"/>
        <w:rPr>
          <w:rFonts w:ascii="微軟正黑體" w:eastAsia="微軟正黑體" w:hAnsi="微軟正黑體" w:cs="標楷體"/>
          <w:sz w:val="22"/>
          <w:szCs w:val="22"/>
        </w:rPr>
      </w:pPr>
      <w:r w:rsidRPr="008D306F">
        <w:rPr>
          <w:rFonts w:ascii="微軟正黑體" w:eastAsia="微軟正黑體" w:hAnsi="微軟正黑體" w:cs="標楷體"/>
          <w:b/>
          <w:sz w:val="22"/>
          <w:szCs w:val="22"/>
        </w:rPr>
        <w:t>登頂中南半島屋脊</w:t>
      </w:r>
      <w:r w:rsidRPr="008D306F">
        <w:rPr>
          <w:rFonts w:ascii="微軟正黑體" w:eastAsia="微軟正黑體" w:hAnsi="微軟正黑體" w:cs="標楷體"/>
          <w:sz w:val="22"/>
          <w:szCs w:val="22"/>
        </w:rPr>
        <w:t>・挑戰極</w:t>
      </w:r>
      <w:r w:rsidRPr="008D306F">
        <w:rPr>
          <w:rFonts w:ascii="微軟正黑體" w:eastAsia="微軟正黑體" w:hAnsi="微軟正黑體" w:cs="標楷體" w:hint="eastAsia"/>
          <w:sz w:val="22"/>
          <w:szCs w:val="22"/>
        </w:rPr>
        <w:t>限</w:t>
      </w:r>
      <w:r w:rsidRPr="008D306F">
        <w:rPr>
          <w:rFonts w:ascii="微軟正黑體" w:eastAsia="微軟正黑體" w:hAnsi="微軟正黑體" w:cs="標楷體"/>
          <w:sz w:val="22"/>
          <w:szCs w:val="22"/>
        </w:rPr>
        <w:t xml:space="preserve">專屬安排征服越南最高峰【番西邦峰 </w:t>
      </w:r>
      <w:proofErr w:type="spellStart"/>
      <w:r w:rsidRPr="008D306F">
        <w:rPr>
          <w:rFonts w:ascii="微軟正黑體" w:eastAsia="微軟正黑體" w:hAnsi="微軟正黑體" w:cs="標楷體"/>
          <w:sz w:val="22"/>
          <w:szCs w:val="22"/>
        </w:rPr>
        <w:t>Fansipan</w:t>
      </w:r>
      <w:proofErr w:type="spellEnd"/>
      <w:r w:rsidRPr="008D306F">
        <w:rPr>
          <w:rFonts w:ascii="微軟正黑體" w:eastAsia="微軟正黑體" w:hAnsi="微軟正黑體" w:cs="標楷體"/>
          <w:sz w:val="22"/>
          <w:szCs w:val="22"/>
        </w:rPr>
        <w:t>】（海拔3,143公尺），搭乘東南亞最長三索纜車直達雲頂，並可選擇搭乘登山列車或拾階而上登上山頂，在雲海環繞間感受如臨仙境的壯闊，並參訪壯麗佛寺與釋迦銅像，敬畏自然也沉靜心靈</w:t>
      </w:r>
      <w:r w:rsidRPr="008D306F">
        <w:rPr>
          <w:rFonts w:ascii="微軟正黑體" w:eastAsia="微軟正黑體" w:hAnsi="微軟正黑體" w:cs="標楷體" w:hint="eastAsia"/>
          <w:sz w:val="22"/>
          <w:szCs w:val="22"/>
        </w:rPr>
        <w:t>。</w:t>
      </w:r>
    </w:p>
    <w:p w14:paraId="4BDEDB50" w14:textId="77777777" w:rsidR="008D306F" w:rsidRDefault="007E0737" w:rsidP="005F498D">
      <w:pPr>
        <w:pStyle w:val="NormalWeb"/>
        <w:spacing w:before="0" w:beforeAutospacing="0" w:after="0" w:afterAutospacing="0"/>
        <w:ind w:left="720"/>
        <w:jc w:val="both"/>
        <w:rPr>
          <w:rFonts w:ascii="微軟正黑體" w:eastAsia="微軟正黑體" w:hAnsi="微軟正黑體" w:cs="標楷體"/>
          <w:sz w:val="22"/>
          <w:szCs w:val="22"/>
        </w:rPr>
      </w:pPr>
      <w:r w:rsidRPr="008D306F">
        <w:rPr>
          <w:rFonts w:ascii="微軟正黑體" w:eastAsia="微軟正黑體" w:hAnsi="微軟正黑體" w:cs="標楷體"/>
          <w:b/>
          <w:sz w:val="22"/>
          <w:szCs w:val="22"/>
        </w:rPr>
        <w:lastRenderedPageBreak/>
        <w:t>登山列車與空中步道</w:t>
      </w:r>
      <w:r w:rsidRPr="008D306F">
        <w:rPr>
          <w:rFonts w:ascii="微軟正黑體" w:eastAsia="微軟正黑體" w:hAnsi="微軟正黑體" w:cs="標楷體"/>
          <w:sz w:val="22"/>
          <w:szCs w:val="22"/>
        </w:rPr>
        <w:t>・雙重震</w:t>
      </w:r>
      <w:r w:rsidRPr="008D306F">
        <w:rPr>
          <w:rFonts w:ascii="微軟正黑體" w:eastAsia="微軟正黑體" w:hAnsi="微軟正黑體" w:cs="標楷體" w:hint="eastAsia"/>
          <w:sz w:val="22"/>
          <w:szCs w:val="22"/>
        </w:rPr>
        <w:t>撼</w:t>
      </w:r>
      <w:r w:rsidRPr="008D306F">
        <w:rPr>
          <w:rFonts w:ascii="微軟正黑體" w:eastAsia="微軟正黑體" w:hAnsi="微軟正黑體" w:cs="標楷體"/>
          <w:sz w:val="22"/>
          <w:szCs w:val="22"/>
        </w:rPr>
        <w:t>安排搭乘復古歐風【芒花登山列車】，穿越黃連山脈間的夢幻軌道；接著體驗越南最新旅遊奇觀【雲龍玻璃橋】。這座全長548公尺、海拔超過2000公尺的天空步道是東南亞最高玻璃橋，宛如雲端伸展台，360°遼闊視野，踏步其上如臨仙境，為勇氣與感官開啟極限挑戰</w:t>
      </w:r>
      <w:r w:rsidRPr="008D306F">
        <w:rPr>
          <w:rFonts w:ascii="微軟正黑體" w:eastAsia="微軟正黑體" w:hAnsi="微軟正黑體" w:cs="標楷體" w:hint="eastAsia"/>
          <w:sz w:val="22"/>
          <w:szCs w:val="22"/>
        </w:rPr>
        <w:t>。</w:t>
      </w:r>
    </w:p>
    <w:p w14:paraId="03C1DF2E" w14:textId="4F7B6502" w:rsidR="008C441B" w:rsidRPr="008D306F" w:rsidRDefault="00B265A0" w:rsidP="005F498D">
      <w:pPr>
        <w:pStyle w:val="NormalWeb"/>
        <w:spacing w:before="0" w:beforeAutospacing="0" w:after="0" w:afterAutospacing="0"/>
        <w:ind w:left="720"/>
        <w:jc w:val="both"/>
        <w:rPr>
          <w:rFonts w:ascii="微軟正黑體" w:eastAsia="微軟正黑體" w:hAnsi="微軟正黑體" w:cs="標楷體"/>
          <w:sz w:val="22"/>
          <w:szCs w:val="22"/>
        </w:rPr>
      </w:pPr>
      <w:r w:rsidRPr="008D306F">
        <w:rPr>
          <w:rFonts w:hint="eastAsia"/>
          <w:noProof/>
          <w:color w:val="212529"/>
          <w:shd w:val="clear" w:color="auto" w:fill="FFFFFF"/>
        </w:rPr>
        <w:drawing>
          <wp:anchor distT="0" distB="0" distL="114300" distR="114300" simplePos="0" relativeHeight="251684864" behindDoc="0" locked="0" layoutInCell="1" allowOverlap="1" wp14:anchorId="585E112D" wp14:editId="3B83133A">
            <wp:simplePos x="0" y="0"/>
            <wp:positionH relativeFrom="margin">
              <wp:align>right</wp:align>
            </wp:positionH>
            <wp:positionV relativeFrom="paragraph">
              <wp:posOffset>2998613</wp:posOffset>
            </wp:positionV>
            <wp:extent cx="6127750" cy="4144010"/>
            <wp:effectExtent l="0" t="0" r="6350" b="8890"/>
            <wp:wrapSquare wrapText="bothSides"/>
            <wp:docPr id="2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0" cy="4144010"/>
                    </a:xfrm>
                    <a:prstGeom prst="rect">
                      <a:avLst/>
                    </a:prstGeom>
                  </pic:spPr>
                </pic:pic>
              </a:graphicData>
            </a:graphic>
            <wp14:sizeRelH relativeFrom="margin">
              <wp14:pctWidth>0</wp14:pctWidth>
            </wp14:sizeRelH>
            <wp14:sizeRelV relativeFrom="margin">
              <wp14:pctHeight>0</wp14:pctHeight>
            </wp14:sizeRelV>
          </wp:anchor>
        </w:drawing>
      </w:r>
      <w:r w:rsidR="008C441B" w:rsidRPr="008D306F">
        <w:rPr>
          <w:rFonts w:ascii="微軟正黑體" w:eastAsia="微軟正黑體" w:hAnsi="微軟正黑體" w:cs="標楷體"/>
          <w:b/>
          <w:sz w:val="22"/>
        </w:rPr>
        <w:t>少數民族梯田探秘・永續生活典範</w:t>
      </w:r>
      <w:r w:rsidR="008C441B" w:rsidRPr="008D306F">
        <w:rPr>
          <w:rFonts w:ascii="微軟正黑體" w:eastAsia="微軟正黑體" w:hAnsi="微軟正黑體" w:cs="標楷體" w:hint="eastAsia"/>
          <w:b/>
          <w:sz w:val="22"/>
        </w:rPr>
        <w:t>。</w:t>
      </w:r>
      <w:r w:rsidR="008C441B" w:rsidRPr="008D306F">
        <w:rPr>
          <w:rFonts w:ascii="微軟正黑體" w:eastAsia="微軟正黑體" w:hAnsi="微軟正黑體" w:cs="標楷體"/>
          <w:sz w:val="22"/>
        </w:rPr>
        <w:t>在沙壩的山間，我們安排深入探索最具代表性的兩個少數民族村落</w:t>
      </w:r>
      <w:proofErr w:type="gramStart"/>
      <w:r w:rsidR="008C441B" w:rsidRPr="008D306F">
        <w:rPr>
          <w:rFonts w:ascii="微軟正黑體" w:eastAsia="微軟正黑體" w:hAnsi="微軟正黑體" w:cs="標楷體"/>
          <w:sz w:val="22"/>
        </w:rPr>
        <w:t>─</w:t>
      </w:r>
      <w:proofErr w:type="gramEnd"/>
      <w:r w:rsidR="008C441B" w:rsidRPr="008D306F">
        <w:rPr>
          <w:rFonts w:ascii="微軟正黑體" w:eastAsia="微軟正黑體" w:hAnsi="微軟正黑體" w:cs="標楷體"/>
          <w:sz w:val="22"/>
        </w:rPr>
        <w:t>─黑苗族的 Lao Chai 村與黑泰族的 Ta Van 村。旅客將展開一段彷彿與</w:t>
      </w:r>
      <w:proofErr w:type="gramStart"/>
      <w:r w:rsidR="008C441B" w:rsidRPr="008D306F">
        <w:rPr>
          <w:rFonts w:ascii="微軟正黑體" w:eastAsia="微軟正黑體" w:hAnsi="微軟正黑體" w:cs="標楷體"/>
          <w:sz w:val="22"/>
        </w:rPr>
        <w:t>世</w:t>
      </w:r>
      <w:proofErr w:type="gramEnd"/>
      <w:r w:rsidR="008C441B" w:rsidRPr="008D306F">
        <w:rPr>
          <w:rFonts w:ascii="微軟正黑體" w:eastAsia="微軟正黑體" w:hAnsi="微軟正黑體" w:cs="標楷體"/>
          <w:sz w:val="22"/>
        </w:rPr>
        <w:t>隔絕的健行旅程，穿梭於層層疊疊的梯田之中，遠山</w:t>
      </w:r>
      <w:proofErr w:type="gramStart"/>
      <w:r w:rsidR="008C441B" w:rsidRPr="008D306F">
        <w:rPr>
          <w:rFonts w:ascii="微軟正黑體" w:eastAsia="微軟正黑體" w:hAnsi="微軟正黑體" w:cs="標楷體"/>
          <w:sz w:val="22"/>
        </w:rPr>
        <w:t>如黛</w:t>
      </w:r>
      <w:proofErr w:type="gramEnd"/>
      <w:r w:rsidR="008C441B" w:rsidRPr="008D306F">
        <w:rPr>
          <w:rFonts w:ascii="微軟正黑體" w:eastAsia="微軟正黑體" w:hAnsi="微軟正黑體" w:cs="標楷體"/>
          <w:sz w:val="22"/>
        </w:rPr>
        <w:t>、雲霧繚繞，宛如步入山水畫卷之中。在這些村落裡，</w:t>
      </w:r>
      <w:proofErr w:type="gramStart"/>
      <w:r w:rsidR="008C441B" w:rsidRPr="008D306F">
        <w:rPr>
          <w:rFonts w:ascii="微軟正黑體" w:eastAsia="微軟正黑體" w:hAnsi="微軟正黑體" w:cs="標楷體"/>
          <w:sz w:val="22"/>
        </w:rPr>
        <w:t>赫</w:t>
      </w:r>
      <w:proofErr w:type="gramEnd"/>
      <w:r w:rsidR="008C441B" w:rsidRPr="008D306F">
        <w:rPr>
          <w:rFonts w:ascii="微軟正黑體" w:eastAsia="微軟正黑體" w:hAnsi="微軟正黑體" w:cs="標楷體"/>
          <w:sz w:val="22"/>
        </w:rPr>
        <w:t>蒙族人世代與自然共生，以簡樸的生活方式維繫文化傳承。旅客不僅能親眼見證當地居民的傳統織布技藝、農耕生活，還能與他們互動交流，了解族群智慧如何在山地</w:t>
      </w:r>
      <w:proofErr w:type="gramStart"/>
      <w:r w:rsidR="008C441B" w:rsidRPr="008D306F">
        <w:rPr>
          <w:rFonts w:ascii="微軟正黑體" w:eastAsia="微軟正黑體" w:hAnsi="微軟正黑體" w:cs="標楷體"/>
          <w:sz w:val="22"/>
        </w:rPr>
        <w:t>環境中永續</w:t>
      </w:r>
      <w:proofErr w:type="gramEnd"/>
      <w:r w:rsidR="008C441B" w:rsidRPr="008D306F">
        <w:rPr>
          <w:rFonts w:ascii="微軟正黑體" w:eastAsia="微軟正黑體" w:hAnsi="微軟正黑體" w:cs="標楷體"/>
          <w:sz w:val="22"/>
        </w:rPr>
        <w:t>延續。這不只是一段視覺與文化的深度體驗，更是一種對土地、文化與人本尊重的旅遊實踐。</w:t>
      </w:r>
    </w:p>
    <w:p w14:paraId="78333091" w14:textId="2923D157" w:rsidR="008C441B" w:rsidRPr="008D306F" w:rsidRDefault="00B265A0" w:rsidP="005F498D">
      <w:pPr>
        <w:pStyle w:val="Heading4"/>
        <w:spacing w:before="0"/>
        <w:jc w:val="both"/>
        <w:rPr>
          <w:rFonts w:ascii="微軟正黑體" w:eastAsia="微軟正黑體" w:hAnsi="微軟正黑體" w:cs="標楷體"/>
          <w:i w:val="0"/>
          <w:iCs w:val="0"/>
          <w:color w:val="auto"/>
          <w:kern w:val="0"/>
          <w:sz w:val="22"/>
        </w:rPr>
      </w:pPr>
      <w:r w:rsidRPr="008D306F">
        <w:rPr>
          <w:rFonts w:ascii="微軟正黑體" w:eastAsia="微軟正黑體" w:hAnsi="微軟正黑體"/>
          <w:noProof/>
          <w:sz w:val="22"/>
        </w:rPr>
        <w:lastRenderedPageBreak/>
        <w:drawing>
          <wp:anchor distT="0" distB="0" distL="114300" distR="114300" simplePos="0" relativeHeight="251685888" behindDoc="0" locked="0" layoutInCell="1" allowOverlap="1" wp14:anchorId="1D665990" wp14:editId="1999704D">
            <wp:simplePos x="0" y="0"/>
            <wp:positionH relativeFrom="margin">
              <wp:align>left</wp:align>
            </wp:positionH>
            <wp:positionV relativeFrom="paragraph">
              <wp:posOffset>114607</wp:posOffset>
            </wp:positionV>
            <wp:extent cx="6636385" cy="4466590"/>
            <wp:effectExtent l="0" t="0" r="0" b="0"/>
            <wp:wrapSquare wrapText="bothSides"/>
            <wp:docPr id="26" name="Picture 26" descr="Nhà hát Múa Rối Nước Thăng Long và những show diễn độc đ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à hát Múa Rối Nước Thăng Long và những show diễn độc đá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31" r="10733" b="4394"/>
                    <a:stretch/>
                  </pic:blipFill>
                  <pic:spPr bwMode="auto">
                    <a:xfrm>
                      <a:off x="0" y="0"/>
                      <a:ext cx="6646504" cy="44733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441B" w:rsidRPr="008D306F">
        <w:rPr>
          <w:rFonts w:ascii="微軟正黑體" w:eastAsia="微軟正黑體" w:hAnsi="微軟正黑體" w:cs="標楷體"/>
          <w:i w:val="0"/>
          <w:iCs w:val="0"/>
          <w:color w:val="auto"/>
          <w:kern w:val="0"/>
          <w:sz w:val="22"/>
        </w:rPr>
        <w:t>回到首都河內，行程以文化為軸線，帶領旅客穿越時空，走入越南千年歷史的深處。首先參觀建於1070年的【國子監】，這座歷史悠久的孔廟曾是越南的最高學府，散發著儒家文化的深厚底蘊。夜晚則安排觀賞列入世界文化遺產的【水上木偶戲】，結合民間故事與傳統樂器，呈現越南農耕文化的精神與創意。隔日，我們特別安排搭乘【電瓶車】穿梭於【河內36古街】，不僅節能環保，更能深入感受百年商業街區的風貌與庶民生活；沿途欣賞的【法式建築】與【領事館區】，更展現河內作為中南半島文化交融重鎮的獨特魅力。走在這座城市裡，每一步都是歷史與現代的交會，也是文化與記憶的延續。</w:t>
      </w:r>
    </w:p>
    <w:p w14:paraId="49B54AEF" w14:textId="6C915B79" w:rsidR="001605A6" w:rsidRPr="008D306F" w:rsidRDefault="001605A6" w:rsidP="008D306F">
      <w:pPr>
        <w:rPr>
          <w:rFonts w:ascii="微軟正黑體" w:eastAsia="微軟正黑體" w:hAnsi="微軟正黑體" w:cs="新細明體"/>
          <w:b/>
          <w:noProof/>
          <w:sz w:val="22"/>
        </w:rPr>
      </w:pPr>
      <w:r w:rsidRPr="008D306F">
        <w:rPr>
          <w:rFonts w:ascii="微軟正黑體" w:eastAsia="微軟正黑體" w:hAnsi="微軟正黑體" w:cs="新細明體" w:hint="eastAsia"/>
          <w:b/>
          <w:noProof/>
          <w:color w:val="2E74B5" w:themeColor="accent1" w:themeShade="BF"/>
          <w:sz w:val="22"/>
        </w:rPr>
        <w:t>【</w:t>
      </w:r>
      <w:r w:rsidRPr="008D306F">
        <w:rPr>
          <w:rFonts w:ascii="微軟正黑體" w:eastAsia="微軟正黑體" w:hAnsi="微軟正黑體" w:hint="eastAsia"/>
          <w:b/>
          <w:color w:val="2E74B5" w:themeColor="accent1" w:themeShade="BF"/>
          <w:sz w:val="22"/>
        </w:rPr>
        <w:t>航班安排</w:t>
      </w:r>
      <w:r w:rsidRPr="008D306F">
        <w:rPr>
          <w:rFonts w:ascii="微軟正黑體" w:eastAsia="微軟正黑體" w:hAnsi="微軟正黑體" w:cs="新細明體" w:hint="eastAsia"/>
          <w:b/>
          <w:noProof/>
          <w:color w:val="2E74B5" w:themeColor="accent1" w:themeShade="BF"/>
          <w:sz w:val="22"/>
        </w:rPr>
        <w:t>】</w:t>
      </w:r>
    </w:p>
    <w:p w14:paraId="4B08A10B" w14:textId="256BCF79" w:rsidR="001605A6" w:rsidRPr="008D306F" w:rsidRDefault="001605A6" w:rsidP="008D306F">
      <w:pPr>
        <w:jc w:val="both"/>
        <w:rPr>
          <w:rFonts w:ascii="微軟正黑體" w:eastAsia="微軟正黑體" w:hAnsi="微軟正黑體" w:cs="標楷體"/>
          <w:kern w:val="0"/>
          <w:sz w:val="22"/>
        </w:rPr>
      </w:pPr>
      <w:r w:rsidRPr="008D306F">
        <w:rPr>
          <w:rFonts w:ascii="微軟正黑體" w:eastAsia="微軟正黑體" w:hAnsi="微軟正黑體" w:cs="標楷體"/>
          <w:kern w:val="0"/>
          <w:sz w:val="22"/>
        </w:rPr>
        <w:t>本行程特別選用</w:t>
      </w:r>
      <w:r w:rsidRPr="008D306F">
        <w:rPr>
          <w:rFonts w:ascii="微軟正黑體" w:eastAsia="微軟正黑體" w:hAnsi="微軟正黑體" w:cs="標楷體"/>
          <w:b/>
          <w:bCs/>
          <w:kern w:val="0"/>
          <w:sz w:val="22"/>
        </w:rPr>
        <w:t>星宇航空 STARLUX Airlines</w:t>
      </w:r>
      <w:r w:rsidRPr="008D306F">
        <w:rPr>
          <w:rFonts w:ascii="微軟正黑體" w:eastAsia="微軟正黑體" w:hAnsi="微軟正黑體" w:cs="標楷體"/>
          <w:kern w:val="0"/>
          <w:sz w:val="22"/>
        </w:rPr>
        <w:t>，以舒適、安全、</w:t>
      </w:r>
      <w:proofErr w:type="gramStart"/>
      <w:r w:rsidRPr="008D306F">
        <w:rPr>
          <w:rFonts w:ascii="微軟正黑體" w:eastAsia="微軟正黑體" w:hAnsi="微軟正黑體" w:cs="標楷體"/>
          <w:kern w:val="0"/>
          <w:sz w:val="22"/>
        </w:rPr>
        <w:t>準</w:t>
      </w:r>
      <w:proofErr w:type="gramEnd"/>
      <w:r w:rsidRPr="008D306F">
        <w:rPr>
          <w:rFonts w:ascii="微軟正黑體" w:eastAsia="微軟正黑體" w:hAnsi="微軟正黑體" w:cs="標楷體"/>
          <w:kern w:val="0"/>
          <w:sz w:val="22"/>
        </w:rPr>
        <w:t>點著稱的高品質航空公司，提供優質飛行體驗與便利時段，讓旅程更加順暢無憂</w:t>
      </w:r>
      <w:r w:rsidRPr="008D306F">
        <w:rPr>
          <w:rFonts w:ascii="微軟正黑體" w:eastAsia="微軟正黑體" w:hAnsi="微軟正黑體" w:cs="標楷體" w:hint="eastAsia"/>
          <w:kern w:val="0"/>
          <w:sz w:val="22"/>
        </w:rPr>
        <w:t>：</w:t>
      </w:r>
    </w:p>
    <w:tbl>
      <w:tblPr>
        <w:tblStyle w:val="TableGrid"/>
        <w:tblW w:w="0" w:type="auto"/>
        <w:tblLook w:val="04A0" w:firstRow="1" w:lastRow="0" w:firstColumn="1" w:lastColumn="0" w:noHBand="0" w:noVBand="1"/>
      </w:tblPr>
      <w:tblGrid>
        <w:gridCol w:w="2500"/>
        <w:gridCol w:w="1302"/>
        <w:gridCol w:w="1302"/>
        <w:gridCol w:w="1302"/>
        <w:gridCol w:w="1330"/>
        <w:gridCol w:w="1360"/>
        <w:gridCol w:w="1360"/>
      </w:tblGrid>
      <w:tr w:rsidR="001605A6" w:rsidRPr="008D306F" w14:paraId="34E8D459" w14:textId="77777777" w:rsidTr="00D402C8">
        <w:tc>
          <w:tcPr>
            <w:tcW w:w="1477" w:type="dxa"/>
            <w:shd w:val="clear" w:color="auto" w:fill="2F5496" w:themeFill="accent5" w:themeFillShade="BF"/>
          </w:tcPr>
          <w:p w14:paraId="25170441" w14:textId="77777777" w:rsidR="001605A6" w:rsidRPr="008D306F" w:rsidRDefault="001605A6" w:rsidP="00D402C8">
            <w:pPr>
              <w:jc w:val="center"/>
              <w:rPr>
                <w:rFonts w:ascii="微軟正黑體" w:eastAsia="微軟正黑體" w:hAnsi="微軟正黑體"/>
                <w:color w:val="FFFFFF" w:themeColor="background1"/>
                <w:sz w:val="22"/>
              </w:rPr>
            </w:pPr>
            <w:bookmarkStart w:id="1" w:name="_Hlk205478084"/>
            <w:r w:rsidRPr="008D306F">
              <w:rPr>
                <w:rFonts w:ascii="微軟正黑體" w:eastAsia="微軟正黑體" w:hAnsi="微軟正黑體" w:hint="eastAsia"/>
                <w:color w:val="FFFFFF" w:themeColor="background1"/>
                <w:sz w:val="22"/>
              </w:rPr>
              <w:lastRenderedPageBreak/>
              <w:t>航空公司</w:t>
            </w:r>
          </w:p>
        </w:tc>
        <w:tc>
          <w:tcPr>
            <w:tcW w:w="1477" w:type="dxa"/>
            <w:shd w:val="clear" w:color="auto" w:fill="2F5496" w:themeFill="accent5" w:themeFillShade="BF"/>
          </w:tcPr>
          <w:p w14:paraId="7F0B029B" w14:textId="77777777" w:rsidR="001605A6" w:rsidRPr="008D306F" w:rsidRDefault="001605A6" w:rsidP="00D402C8">
            <w:pPr>
              <w:jc w:val="center"/>
              <w:rPr>
                <w:rFonts w:ascii="微軟正黑體" w:eastAsia="微軟正黑體" w:hAnsi="微軟正黑體"/>
                <w:color w:val="FFFFFF" w:themeColor="background1"/>
                <w:sz w:val="22"/>
              </w:rPr>
            </w:pPr>
            <w:r w:rsidRPr="008D306F">
              <w:rPr>
                <w:rFonts w:ascii="微軟正黑體" w:eastAsia="微軟正黑體" w:hAnsi="微軟正黑體" w:hint="eastAsia"/>
                <w:color w:val="FFFFFF" w:themeColor="background1"/>
                <w:sz w:val="22"/>
              </w:rPr>
              <w:t>日期</w:t>
            </w:r>
          </w:p>
        </w:tc>
        <w:tc>
          <w:tcPr>
            <w:tcW w:w="1477" w:type="dxa"/>
            <w:shd w:val="clear" w:color="auto" w:fill="2F5496" w:themeFill="accent5" w:themeFillShade="BF"/>
          </w:tcPr>
          <w:p w14:paraId="64700212" w14:textId="77777777" w:rsidR="001605A6" w:rsidRPr="008D306F" w:rsidRDefault="001605A6" w:rsidP="00D402C8">
            <w:pPr>
              <w:jc w:val="center"/>
              <w:rPr>
                <w:rFonts w:ascii="微軟正黑體" w:eastAsia="微軟正黑體" w:hAnsi="微軟正黑體"/>
                <w:color w:val="FFFFFF" w:themeColor="background1"/>
                <w:sz w:val="22"/>
              </w:rPr>
            </w:pPr>
            <w:r w:rsidRPr="008D306F">
              <w:rPr>
                <w:rFonts w:ascii="微軟正黑體" w:eastAsia="微軟正黑體" w:hAnsi="微軟正黑體" w:hint="eastAsia"/>
                <w:color w:val="FFFFFF" w:themeColor="background1"/>
                <w:sz w:val="22"/>
              </w:rPr>
              <w:t>起飛地點</w:t>
            </w:r>
          </w:p>
        </w:tc>
        <w:tc>
          <w:tcPr>
            <w:tcW w:w="1477" w:type="dxa"/>
            <w:shd w:val="clear" w:color="auto" w:fill="2F5496" w:themeFill="accent5" w:themeFillShade="BF"/>
          </w:tcPr>
          <w:p w14:paraId="380C5FDB" w14:textId="77777777" w:rsidR="001605A6" w:rsidRPr="008D306F" w:rsidRDefault="001605A6" w:rsidP="00D402C8">
            <w:pPr>
              <w:jc w:val="center"/>
              <w:rPr>
                <w:rFonts w:ascii="微軟正黑體" w:eastAsia="微軟正黑體" w:hAnsi="微軟正黑體"/>
                <w:color w:val="FFFFFF" w:themeColor="background1"/>
                <w:sz w:val="22"/>
              </w:rPr>
            </w:pPr>
            <w:r w:rsidRPr="008D306F">
              <w:rPr>
                <w:rFonts w:ascii="微軟正黑體" w:eastAsia="微軟正黑體" w:hAnsi="微軟正黑體" w:hint="eastAsia"/>
                <w:color w:val="FFFFFF" w:themeColor="background1"/>
                <w:sz w:val="22"/>
              </w:rPr>
              <w:t>抵達地點</w:t>
            </w:r>
          </w:p>
        </w:tc>
        <w:tc>
          <w:tcPr>
            <w:tcW w:w="1477" w:type="dxa"/>
            <w:shd w:val="clear" w:color="auto" w:fill="2F5496" w:themeFill="accent5" w:themeFillShade="BF"/>
          </w:tcPr>
          <w:p w14:paraId="4DC61CF0" w14:textId="77777777" w:rsidR="001605A6" w:rsidRPr="008D306F" w:rsidRDefault="001605A6" w:rsidP="00D402C8">
            <w:pPr>
              <w:jc w:val="center"/>
              <w:rPr>
                <w:rFonts w:ascii="微軟正黑體" w:eastAsia="微軟正黑體" w:hAnsi="微軟正黑體"/>
                <w:color w:val="FFFFFF" w:themeColor="background1"/>
                <w:sz w:val="22"/>
              </w:rPr>
            </w:pPr>
            <w:r w:rsidRPr="008D306F">
              <w:rPr>
                <w:rFonts w:ascii="微軟正黑體" w:eastAsia="微軟正黑體" w:hAnsi="微軟正黑體" w:hint="eastAsia"/>
                <w:color w:val="FFFFFF" w:themeColor="background1"/>
                <w:sz w:val="22"/>
              </w:rPr>
              <w:t>航班</w:t>
            </w:r>
          </w:p>
        </w:tc>
        <w:tc>
          <w:tcPr>
            <w:tcW w:w="1477" w:type="dxa"/>
            <w:shd w:val="clear" w:color="auto" w:fill="2F5496" w:themeFill="accent5" w:themeFillShade="BF"/>
          </w:tcPr>
          <w:p w14:paraId="44510EDC" w14:textId="77777777" w:rsidR="001605A6" w:rsidRPr="008D306F" w:rsidRDefault="001605A6" w:rsidP="00D402C8">
            <w:pPr>
              <w:jc w:val="center"/>
              <w:rPr>
                <w:rFonts w:ascii="微軟正黑體" w:eastAsia="微軟正黑體" w:hAnsi="微軟正黑體"/>
                <w:color w:val="FFFFFF" w:themeColor="background1"/>
                <w:sz w:val="22"/>
              </w:rPr>
            </w:pPr>
            <w:r w:rsidRPr="008D306F">
              <w:rPr>
                <w:rFonts w:ascii="微軟正黑體" w:eastAsia="微軟正黑體" w:hAnsi="微軟正黑體" w:hint="eastAsia"/>
                <w:color w:val="FFFFFF" w:themeColor="background1"/>
                <w:sz w:val="22"/>
              </w:rPr>
              <w:t>起飛時間</w:t>
            </w:r>
          </w:p>
        </w:tc>
        <w:tc>
          <w:tcPr>
            <w:tcW w:w="1478" w:type="dxa"/>
            <w:shd w:val="clear" w:color="auto" w:fill="2F5496" w:themeFill="accent5" w:themeFillShade="BF"/>
          </w:tcPr>
          <w:p w14:paraId="74B3E86F" w14:textId="77777777" w:rsidR="001605A6" w:rsidRPr="008D306F" w:rsidRDefault="001605A6" w:rsidP="00D402C8">
            <w:pPr>
              <w:jc w:val="center"/>
              <w:rPr>
                <w:rFonts w:ascii="微軟正黑體" w:eastAsia="微軟正黑體" w:hAnsi="微軟正黑體"/>
                <w:color w:val="FFFFFF" w:themeColor="background1"/>
                <w:sz w:val="22"/>
              </w:rPr>
            </w:pPr>
            <w:r w:rsidRPr="008D306F">
              <w:rPr>
                <w:rFonts w:ascii="微軟正黑體" w:eastAsia="微軟正黑體" w:hAnsi="微軟正黑體" w:hint="eastAsia"/>
                <w:color w:val="FFFFFF" w:themeColor="background1"/>
                <w:sz w:val="22"/>
              </w:rPr>
              <w:t>抵達時間</w:t>
            </w:r>
          </w:p>
        </w:tc>
      </w:tr>
      <w:tr w:rsidR="001605A6" w:rsidRPr="008D306F" w14:paraId="429DFB76" w14:textId="77777777" w:rsidTr="001605A6">
        <w:trPr>
          <w:trHeight w:val="530"/>
        </w:trPr>
        <w:tc>
          <w:tcPr>
            <w:tcW w:w="1477" w:type="dxa"/>
            <w:vMerge w:val="restart"/>
          </w:tcPr>
          <w:p w14:paraId="63273512" w14:textId="2225FCE3"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noProof/>
                <w:sz w:val="22"/>
              </w:rPr>
              <w:drawing>
                <wp:inline distT="0" distB="0" distL="0" distR="0" wp14:anchorId="23DBCCCE" wp14:editId="5C9B49AC">
                  <wp:extent cx="1449859" cy="627198"/>
                  <wp:effectExtent l="0" t="0" r="0" b="1905"/>
                  <wp:docPr id="32" name="Picture 32" descr="星宇航空新增洛杉磯和舊金山至泰國清邁的航線- Crossings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星宇航空新增洛杉磯和舊金山至泰國清邁的航線- Crossings TV"/>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8010" cy="643702"/>
                          </a:xfrm>
                          <a:prstGeom prst="rect">
                            <a:avLst/>
                          </a:prstGeom>
                          <a:noFill/>
                          <a:ln>
                            <a:noFill/>
                          </a:ln>
                        </pic:spPr>
                      </pic:pic>
                    </a:graphicData>
                  </a:graphic>
                </wp:inline>
              </w:drawing>
            </w:r>
          </w:p>
        </w:tc>
        <w:tc>
          <w:tcPr>
            <w:tcW w:w="1477" w:type="dxa"/>
            <w:shd w:val="clear" w:color="auto" w:fill="E7E6E6" w:themeFill="background2"/>
          </w:tcPr>
          <w:p w14:paraId="722BCC1A" w14:textId="77777777"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第一天</w:t>
            </w:r>
          </w:p>
        </w:tc>
        <w:tc>
          <w:tcPr>
            <w:tcW w:w="1477" w:type="dxa"/>
            <w:shd w:val="clear" w:color="auto" w:fill="E7E6E6" w:themeFill="background2"/>
          </w:tcPr>
          <w:p w14:paraId="1541F61D" w14:textId="77777777"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桃園</w:t>
            </w:r>
          </w:p>
        </w:tc>
        <w:tc>
          <w:tcPr>
            <w:tcW w:w="1477" w:type="dxa"/>
            <w:shd w:val="clear" w:color="auto" w:fill="E7E6E6" w:themeFill="background2"/>
          </w:tcPr>
          <w:p w14:paraId="1E8B62F8" w14:textId="374AE638"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河內</w:t>
            </w:r>
          </w:p>
        </w:tc>
        <w:tc>
          <w:tcPr>
            <w:tcW w:w="1477" w:type="dxa"/>
            <w:shd w:val="clear" w:color="auto" w:fill="E7E6E6" w:themeFill="background2"/>
          </w:tcPr>
          <w:p w14:paraId="646092EB" w14:textId="058E0A67"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JX 71</w:t>
            </w:r>
            <w:r w:rsidRPr="008D306F">
              <w:rPr>
                <w:rFonts w:ascii="微軟正黑體" w:eastAsia="微軟正黑體" w:hAnsi="微軟正黑體"/>
                <w:sz w:val="22"/>
              </w:rPr>
              <w:t>5</w:t>
            </w:r>
          </w:p>
        </w:tc>
        <w:tc>
          <w:tcPr>
            <w:tcW w:w="1477" w:type="dxa"/>
            <w:shd w:val="clear" w:color="auto" w:fill="E7E6E6" w:themeFill="background2"/>
          </w:tcPr>
          <w:p w14:paraId="67F11E81" w14:textId="0E0670B9"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08:10</w:t>
            </w:r>
          </w:p>
        </w:tc>
        <w:tc>
          <w:tcPr>
            <w:tcW w:w="1478" w:type="dxa"/>
            <w:shd w:val="clear" w:color="auto" w:fill="E7E6E6" w:themeFill="background2"/>
          </w:tcPr>
          <w:p w14:paraId="282C329A" w14:textId="46DA2B7F"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10:10</w:t>
            </w:r>
          </w:p>
        </w:tc>
      </w:tr>
      <w:tr w:rsidR="001605A6" w:rsidRPr="008D306F" w14:paraId="5A41E233" w14:textId="77777777" w:rsidTr="00D402C8">
        <w:tc>
          <w:tcPr>
            <w:tcW w:w="1477" w:type="dxa"/>
            <w:vMerge/>
          </w:tcPr>
          <w:p w14:paraId="41C4BC94" w14:textId="77777777" w:rsidR="001605A6" w:rsidRPr="008D306F" w:rsidRDefault="001605A6" w:rsidP="00D402C8">
            <w:pPr>
              <w:jc w:val="center"/>
              <w:rPr>
                <w:rFonts w:ascii="微軟正黑體" w:eastAsia="微軟正黑體" w:hAnsi="微軟正黑體"/>
                <w:sz w:val="22"/>
              </w:rPr>
            </w:pPr>
          </w:p>
        </w:tc>
        <w:tc>
          <w:tcPr>
            <w:tcW w:w="1477" w:type="dxa"/>
            <w:shd w:val="clear" w:color="auto" w:fill="D0CECE" w:themeFill="background2" w:themeFillShade="E6"/>
          </w:tcPr>
          <w:p w14:paraId="33834405" w14:textId="132FBA2F"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第七天</w:t>
            </w:r>
          </w:p>
        </w:tc>
        <w:tc>
          <w:tcPr>
            <w:tcW w:w="1477" w:type="dxa"/>
            <w:shd w:val="clear" w:color="auto" w:fill="D0CECE" w:themeFill="background2" w:themeFillShade="E6"/>
          </w:tcPr>
          <w:p w14:paraId="4DD54DE1" w14:textId="19BD2DC2"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河內</w:t>
            </w:r>
          </w:p>
        </w:tc>
        <w:tc>
          <w:tcPr>
            <w:tcW w:w="1477" w:type="dxa"/>
            <w:shd w:val="clear" w:color="auto" w:fill="D0CECE" w:themeFill="background2" w:themeFillShade="E6"/>
          </w:tcPr>
          <w:p w14:paraId="0B199752" w14:textId="4A855469"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桃園</w:t>
            </w:r>
          </w:p>
        </w:tc>
        <w:tc>
          <w:tcPr>
            <w:tcW w:w="1477" w:type="dxa"/>
            <w:shd w:val="clear" w:color="auto" w:fill="D0CECE" w:themeFill="background2" w:themeFillShade="E6"/>
          </w:tcPr>
          <w:p w14:paraId="6FCECB73" w14:textId="3221B5E4"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sz w:val="22"/>
              </w:rPr>
              <w:t>JX 718</w:t>
            </w:r>
          </w:p>
        </w:tc>
        <w:tc>
          <w:tcPr>
            <w:tcW w:w="1477" w:type="dxa"/>
            <w:shd w:val="clear" w:color="auto" w:fill="D0CECE" w:themeFill="background2" w:themeFillShade="E6"/>
          </w:tcPr>
          <w:p w14:paraId="6B5FF07D" w14:textId="5350DBB3"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18:25</w:t>
            </w:r>
          </w:p>
        </w:tc>
        <w:tc>
          <w:tcPr>
            <w:tcW w:w="1478" w:type="dxa"/>
            <w:shd w:val="clear" w:color="auto" w:fill="D0CECE" w:themeFill="background2" w:themeFillShade="E6"/>
          </w:tcPr>
          <w:p w14:paraId="5A99D309" w14:textId="363456F9" w:rsidR="001605A6" w:rsidRPr="008D306F" w:rsidRDefault="001605A6" w:rsidP="00D402C8">
            <w:pPr>
              <w:jc w:val="center"/>
              <w:rPr>
                <w:rFonts w:ascii="微軟正黑體" w:eastAsia="微軟正黑體" w:hAnsi="微軟正黑體"/>
                <w:sz w:val="22"/>
              </w:rPr>
            </w:pPr>
            <w:r w:rsidRPr="008D306F">
              <w:rPr>
                <w:rFonts w:ascii="微軟正黑體" w:eastAsia="微軟正黑體" w:hAnsi="微軟正黑體" w:hint="eastAsia"/>
                <w:sz w:val="22"/>
              </w:rPr>
              <w:t>22:05</w:t>
            </w:r>
          </w:p>
        </w:tc>
      </w:tr>
      <w:bookmarkEnd w:id="1"/>
    </w:tbl>
    <w:p w14:paraId="7E879669" w14:textId="77777777" w:rsidR="005F498D" w:rsidRDefault="005F498D" w:rsidP="001605A6">
      <w:pPr>
        <w:spacing w:line="0" w:lineRule="atLeast"/>
        <w:rPr>
          <w:rFonts w:ascii="微軟正黑體" w:eastAsia="微軟正黑體" w:hAnsi="微軟正黑體"/>
          <w:b/>
          <w:color w:val="2E74B5" w:themeColor="accent1" w:themeShade="BF"/>
          <w:sz w:val="22"/>
        </w:rPr>
      </w:pPr>
    </w:p>
    <w:p w14:paraId="6474EEBC" w14:textId="2E75F6BE" w:rsidR="001605A6" w:rsidRPr="008D306F" w:rsidRDefault="001605A6" w:rsidP="001605A6">
      <w:pPr>
        <w:spacing w:line="0" w:lineRule="atLeast"/>
        <w:rPr>
          <w:rFonts w:ascii="微軟正黑體" w:eastAsia="微軟正黑體" w:hAnsi="微軟正黑體"/>
          <w:b/>
          <w:color w:val="2E74B5" w:themeColor="accent1" w:themeShade="BF"/>
          <w:sz w:val="22"/>
        </w:rPr>
      </w:pPr>
      <w:r w:rsidRPr="008D306F">
        <w:rPr>
          <w:rFonts w:ascii="微軟正黑體" w:eastAsia="微軟正黑體" w:hAnsi="微軟正黑體" w:hint="eastAsia"/>
          <w:b/>
          <w:color w:val="2E74B5" w:themeColor="accent1" w:themeShade="BF"/>
          <w:sz w:val="22"/>
        </w:rPr>
        <w:t>【住宿安排】</w:t>
      </w:r>
    </w:p>
    <w:p w14:paraId="76ADE66F" w14:textId="77777777" w:rsidR="00636DB9" w:rsidRPr="008D306F" w:rsidRDefault="00636DB9" w:rsidP="001605A6">
      <w:pPr>
        <w:spacing w:line="0" w:lineRule="atLeast"/>
        <w:rPr>
          <w:rFonts w:ascii="微軟正黑體" w:eastAsia="微軟正黑體" w:hAnsi="微軟正黑體"/>
          <w:b/>
          <w:color w:val="2E74B5" w:themeColor="accent1" w:themeShade="BF"/>
          <w:sz w:val="22"/>
        </w:rPr>
      </w:pPr>
    </w:p>
    <w:p w14:paraId="5441C8FD" w14:textId="7EAA7218" w:rsidR="005B4029" w:rsidRPr="008D306F" w:rsidRDefault="005B4029" w:rsidP="008D306F">
      <w:pPr>
        <w:jc w:val="both"/>
        <w:rPr>
          <w:rFonts w:ascii="微軟正黑體" w:eastAsia="微軟正黑體" w:hAnsi="微軟正黑體" w:cs="新細明體"/>
          <w:b/>
          <w:sz w:val="22"/>
          <w:lang w:eastAsia="zh-CN"/>
        </w:rPr>
      </w:pPr>
      <w:bookmarkStart w:id="2" w:name="_Hlk205479841"/>
      <w:r w:rsidRPr="008D306F">
        <w:rPr>
          <w:rFonts w:ascii="微軟正黑體" w:eastAsia="微軟正黑體" w:hAnsi="微軟正黑體" w:cs="新細明體" w:hint="eastAsia"/>
          <w:b/>
          <w:noProof/>
          <w:kern w:val="0"/>
          <w:sz w:val="22"/>
          <w:lang w:val="zh-TW"/>
        </w:rPr>
        <w:drawing>
          <wp:anchor distT="0" distB="0" distL="114300" distR="114300" simplePos="0" relativeHeight="251686912" behindDoc="0" locked="0" layoutInCell="1" allowOverlap="1" wp14:anchorId="6C80B8A2" wp14:editId="5E8DD3EA">
            <wp:simplePos x="0" y="0"/>
            <wp:positionH relativeFrom="margin">
              <wp:align>left</wp:align>
            </wp:positionH>
            <wp:positionV relativeFrom="paragraph">
              <wp:posOffset>24765</wp:posOffset>
            </wp:positionV>
            <wp:extent cx="2886075" cy="2106295"/>
            <wp:effectExtent l="0" t="0" r="0" b="825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中華民國瑜伽協會 (7).png"/>
                    <pic:cNvPicPr/>
                  </pic:nvPicPr>
                  <pic:blipFill rotWithShape="1">
                    <a:blip r:embed="rId17" cstate="print">
                      <a:extLst>
                        <a:ext uri="{28A0092B-C50C-407E-A947-70E740481C1C}">
                          <a14:useLocalDpi xmlns:a14="http://schemas.microsoft.com/office/drawing/2010/main" val="0"/>
                        </a:ext>
                      </a:extLst>
                    </a:blip>
                    <a:srcRect b="48020"/>
                    <a:stretch/>
                  </pic:blipFill>
                  <pic:spPr bwMode="auto">
                    <a:xfrm>
                      <a:off x="0" y="0"/>
                      <a:ext cx="2917924" cy="21301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05A6" w:rsidRPr="008D306F">
        <w:rPr>
          <w:rFonts w:ascii="微軟正黑體" w:eastAsia="微軟正黑體" w:hAnsi="微軟正黑體" w:cs="新細明體" w:hint="eastAsia"/>
          <w:b/>
          <w:sz w:val="22"/>
          <w:lang w:eastAsia="zh-CN"/>
        </w:rPr>
        <w:t>下龍灣</w:t>
      </w:r>
      <w:r w:rsidRPr="008D306F">
        <w:rPr>
          <w:rFonts w:ascii="微軟正黑體" w:eastAsia="微軟正黑體" w:hAnsi="微軟正黑體" w:cs="新細明體" w:hint="eastAsia"/>
          <w:b/>
          <w:sz w:val="22"/>
          <w:lang w:eastAsia="zh-CN"/>
        </w:rPr>
        <w:t>入住兩晚</w:t>
      </w:r>
      <w:r w:rsidRPr="008D306F">
        <w:rPr>
          <w:rStyle w:val="Strong"/>
          <w:rFonts w:ascii="微軟正黑體" w:eastAsia="微軟正黑體" w:hAnsi="微軟正黑體"/>
          <w:b w:val="0"/>
          <w:sz w:val="22"/>
        </w:rPr>
        <w:t>｜</w:t>
      </w:r>
      <w:r w:rsidRPr="008D306F">
        <w:rPr>
          <w:rFonts w:ascii="微軟正黑體" w:eastAsia="微軟正黑體" w:hAnsi="微軟正黑體" w:cs="新細明體" w:hint="eastAsia"/>
          <w:b/>
          <w:sz w:val="22"/>
          <w:lang w:eastAsia="zh-CN"/>
        </w:rPr>
        <w:t>芒青豪華下龍中心</w:t>
      </w:r>
      <w:r w:rsidRPr="008D306F">
        <w:rPr>
          <w:rStyle w:val="Strong"/>
          <w:rFonts w:ascii="微軟正黑體" w:eastAsia="微軟正黑體" w:hAnsi="微軟正黑體"/>
          <w:b w:val="0"/>
          <w:sz w:val="22"/>
        </w:rPr>
        <w:t>｜</w:t>
      </w:r>
      <w:r w:rsidR="001605A6" w:rsidRPr="008D306F">
        <w:rPr>
          <w:rFonts w:ascii="微軟正黑體" w:eastAsia="微軟正黑體" w:hAnsi="微軟正黑體"/>
          <w:b/>
          <w:sz w:val="22"/>
          <w:lang w:eastAsia="zh-CN"/>
        </w:rPr>
        <w:t>Muong Thanh Luxury Ha Long Centre</w:t>
      </w:r>
    </w:p>
    <w:p w14:paraId="632032F3" w14:textId="258C6028" w:rsidR="005B4029" w:rsidRPr="008D306F" w:rsidRDefault="005B4029" w:rsidP="008D306F">
      <w:pPr>
        <w:jc w:val="both"/>
        <w:rPr>
          <w:rFonts w:ascii="微軟正黑體" w:eastAsia="微軟正黑體" w:hAnsi="微軟正黑體" w:cs="新細明體"/>
          <w:kern w:val="0"/>
          <w:sz w:val="22"/>
        </w:rPr>
      </w:pPr>
      <w:r w:rsidRPr="008D306F">
        <w:rPr>
          <w:rFonts w:ascii="微軟正黑體" w:eastAsia="微軟正黑體" w:hAnsi="微軟正黑體" w:cs="新細明體" w:hint="eastAsia"/>
          <w:kern w:val="0"/>
          <w:sz w:val="22"/>
        </w:rPr>
        <w:t>位於</w:t>
      </w:r>
      <w:proofErr w:type="gramStart"/>
      <w:r w:rsidRPr="008D306F">
        <w:rPr>
          <w:rFonts w:ascii="微軟正黑體" w:eastAsia="微軟正黑體" w:hAnsi="微軟正黑體" w:cs="新細明體" w:hint="eastAsia"/>
          <w:kern w:val="0"/>
          <w:sz w:val="22"/>
        </w:rPr>
        <w:t>下龍灣旅遊</w:t>
      </w:r>
      <w:proofErr w:type="gramEnd"/>
      <w:r w:rsidRPr="008D306F">
        <w:rPr>
          <w:rFonts w:ascii="微軟正黑體" w:eastAsia="微軟正黑體" w:hAnsi="微軟正黑體" w:cs="新細明體" w:hint="eastAsia"/>
          <w:kern w:val="0"/>
          <w:sz w:val="22"/>
        </w:rPr>
        <w:t>熱點</w:t>
      </w:r>
      <w:r w:rsidRPr="008D306F">
        <w:rPr>
          <w:rFonts w:ascii="微軟正黑體" w:eastAsia="微軟正黑體" w:hAnsi="微軟正黑體" w:cs="Times New Roman"/>
          <w:kern w:val="0"/>
          <w:sz w:val="22"/>
        </w:rPr>
        <w:t>——</w:t>
      </w:r>
      <w:r w:rsidRPr="008D306F">
        <w:rPr>
          <w:rFonts w:ascii="微軟正黑體" w:eastAsia="微軟正黑體" w:hAnsi="微軟正黑體" w:cs="新細明體" w:hint="eastAsia"/>
          <w:kern w:val="0"/>
          <w:sz w:val="22"/>
        </w:rPr>
        <w:t>白斋市中心，</w:t>
      </w:r>
      <w:r w:rsidRPr="008D306F">
        <w:rPr>
          <w:rFonts w:ascii="微軟正黑體" w:eastAsia="微軟正黑體" w:hAnsi="微軟正黑體" w:cs="Times New Roman"/>
          <w:kern w:val="0"/>
          <w:sz w:val="22"/>
        </w:rPr>
        <w:t>**</w:t>
      </w:r>
      <w:r w:rsidRPr="008D306F">
        <w:rPr>
          <w:rFonts w:ascii="微軟正黑體" w:eastAsia="微軟正黑體" w:hAnsi="微軟正黑體" w:cs="新細明體" w:hint="eastAsia"/>
          <w:kern w:val="0"/>
          <w:sz w:val="22"/>
        </w:rPr>
        <w:t>芒青豪華下龍中心酒店（</w:t>
      </w:r>
      <w:r w:rsidRPr="008D306F">
        <w:rPr>
          <w:rFonts w:ascii="微軟正黑體" w:eastAsia="微軟正黑體" w:hAnsi="微軟正黑體" w:cs="Times New Roman"/>
          <w:kern w:val="0"/>
          <w:sz w:val="22"/>
        </w:rPr>
        <w:t>Muong Thanh Luxury Ha Long Centre</w:t>
      </w:r>
      <w:r w:rsidRPr="008D306F">
        <w:rPr>
          <w:rFonts w:ascii="微軟正黑體" w:eastAsia="微軟正黑體" w:hAnsi="微軟正黑體" w:cs="新細明體" w:hint="eastAsia"/>
          <w:kern w:val="0"/>
          <w:sz w:val="22"/>
        </w:rPr>
        <w:t>）如同雄鷹展翼，矗立於被聯合國教科文組織兩度認定為世界自然遺產的壯麗海灣之上。這</w:t>
      </w:r>
      <w:proofErr w:type="gramStart"/>
      <w:r w:rsidRPr="008D306F">
        <w:rPr>
          <w:rFonts w:ascii="微軟正黑體" w:eastAsia="微軟正黑體" w:hAnsi="微軟正黑體" w:cs="新細明體" w:hint="eastAsia"/>
          <w:kern w:val="0"/>
          <w:sz w:val="22"/>
        </w:rPr>
        <w:t>是芒青集團</w:t>
      </w:r>
      <w:proofErr w:type="gramEnd"/>
      <w:r w:rsidRPr="008D306F">
        <w:rPr>
          <w:rFonts w:ascii="微軟正黑體" w:eastAsia="微軟正黑體" w:hAnsi="微軟正黑體" w:cs="新細明體" w:hint="eastAsia"/>
          <w:kern w:val="0"/>
          <w:sz w:val="22"/>
        </w:rPr>
        <w:t>在下龍地區規模最大、建築最具特色的旗艦級飯店</w:t>
      </w:r>
      <w:r w:rsidRPr="008D306F">
        <w:rPr>
          <w:rFonts w:ascii="微軟正黑體" w:eastAsia="微軟正黑體" w:hAnsi="微軟正黑體" w:cs="新細明體"/>
          <w:kern w:val="0"/>
          <w:sz w:val="22"/>
        </w:rPr>
        <w:t>。</w:t>
      </w:r>
      <w:r w:rsidRPr="008D306F">
        <w:rPr>
          <w:rFonts w:ascii="微軟正黑體" w:eastAsia="微軟正黑體" w:hAnsi="微軟正黑體" w:cs="新細明體" w:hint="eastAsia"/>
          <w:kern w:val="0"/>
          <w:sz w:val="22"/>
        </w:rPr>
        <w:t>飯店設計奢華典雅，配備現代化設備，結合高級酒店與服務式公寓的複合式服務空間，並擁有多元化的休閒設施。專業的服務團隊，將為貴賓提供五星級的尊榮體驗，締造一次難忘又華麗的下龍之旅</w:t>
      </w:r>
      <w:r w:rsidRPr="008D306F">
        <w:rPr>
          <w:rFonts w:ascii="微軟正黑體" w:eastAsia="微軟正黑體" w:hAnsi="微軟正黑體" w:cs="新細明體"/>
          <w:kern w:val="0"/>
          <w:sz w:val="22"/>
        </w:rPr>
        <w:t>。</w:t>
      </w:r>
    </w:p>
    <w:p w14:paraId="791AC9A1" w14:textId="0AB5CA18" w:rsidR="001605A6" w:rsidRPr="008D306F" w:rsidRDefault="005B4029" w:rsidP="008D306F">
      <w:pPr>
        <w:jc w:val="both"/>
        <w:rPr>
          <w:rFonts w:ascii="微軟正黑體" w:eastAsia="微軟正黑體" w:hAnsi="微軟正黑體" w:cs="Times New Roman"/>
          <w:noProof/>
          <w:kern w:val="0"/>
          <w:sz w:val="22"/>
        </w:rPr>
      </w:pPr>
      <w:r w:rsidRPr="008D306F">
        <w:rPr>
          <w:rFonts w:ascii="微軟正黑體" w:eastAsia="微軟正黑體" w:hAnsi="微軟正黑體" w:cs="Times New Roman" w:hint="eastAsia"/>
          <w:noProof/>
          <w:kern w:val="0"/>
          <w:sz w:val="22"/>
        </w:rPr>
        <w:drawing>
          <wp:anchor distT="0" distB="0" distL="114300" distR="114300" simplePos="0" relativeHeight="251687936" behindDoc="0" locked="0" layoutInCell="1" allowOverlap="1" wp14:anchorId="41793DC4" wp14:editId="139A4EA4">
            <wp:simplePos x="0" y="0"/>
            <wp:positionH relativeFrom="margin">
              <wp:align>left</wp:align>
            </wp:positionH>
            <wp:positionV relativeFrom="paragraph">
              <wp:posOffset>84316</wp:posOffset>
            </wp:positionV>
            <wp:extent cx="2894965" cy="2085975"/>
            <wp:effectExtent l="0" t="0" r="635"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中華民國瑜伽協會 (7).png"/>
                    <pic:cNvPicPr/>
                  </pic:nvPicPr>
                  <pic:blipFill rotWithShape="1">
                    <a:blip r:embed="rId18" cstate="print">
                      <a:extLst>
                        <a:ext uri="{28A0092B-C50C-407E-A947-70E740481C1C}">
                          <a14:useLocalDpi xmlns:a14="http://schemas.microsoft.com/office/drawing/2010/main" val="0"/>
                        </a:ext>
                      </a:extLst>
                    </a:blip>
                    <a:srcRect t="55495"/>
                    <a:stretch/>
                  </pic:blipFill>
                  <pic:spPr bwMode="auto">
                    <a:xfrm>
                      <a:off x="0" y="0"/>
                      <a:ext cx="2912811" cy="2098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05A6" w:rsidRPr="008D306F">
        <w:rPr>
          <w:rFonts w:ascii="微軟正黑體" w:eastAsia="微軟正黑體" w:hAnsi="微軟正黑體" w:cs="新細明體" w:hint="eastAsia"/>
          <w:b/>
          <w:kern w:val="0"/>
          <w:sz w:val="22"/>
        </w:rPr>
        <w:t>河內</w:t>
      </w:r>
      <w:r w:rsidRPr="008D306F">
        <w:rPr>
          <w:rFonts w:ascii="微軟正黑體" w:eastAsia="微軟正黑體" w:hAnsi="微軟正黑體" w:cs="新細明體" w:hint="eastAsia"/>
          <w:b/>
          <w:kern w:val="0"/>
          <w:sz w:val="22"/>
        </w:rPr>
        <w:t>入住兩晚</w:t>
      </w:r>
      <w:proofErr w:type="gramStart"/>
      <w:r w:rsidRPr="008D306F">
        <w:rPr>
          <w:rStyle w:val="Strong"/>
          <w:rFonts w:ascii="微軟正黑體" w:eastAsia="微軟正黑體" w:hAnsi="微軟正黑體"/>
          <w:b w:val="0"/>
          <w:sz w:val="22"/>
        </w:rPr>
        <w:t>｜</w:t>
      </w:r>
      <w:proofErr w:type="gramEnd"/>
      <w:r w:rsidR="001605A6" w:rsidRPr="008D306F">
        <w:rPr>
          <w:rFonts w:ascii="微軟正黑體" w:eastAsia="微軟正黑體" w:hAnsi="微軟正黑體" w:cs="新細明體" w:hint="eastAsia"/>
          <w:b/>
          <w:kern w:val="0"/>
          <w:sz w:val="22"/>
        </w:rPr>
        <w:t>金湖溫德姆道璽酒店</w:t>
      </w:r>
      <w:r w:rsidRPr="008D306F">
        <w:rPr>
          <w:rFonts w:ascii="微軟正黑體" w:eastAsia="微軟正黑體" w:hAnsi="微軟正黑體" w:cs="新細明體" w:hint="eastAsia"/>
          <w:b/>
          <w:kern w:val="0"/>
          <w:sz w:val="22"/>
        </w:rPr>
        <w:t>｜</w:t>
      </w:r>
      <w:r w:rsidRPr="008D306F">
        <w:rPr>
          <w:rFonts w:ascii="微軟正黑體" w:eastAsia="微軟正黑體" w:hAnsi="微軟正黑體" w:cs="Times New Roman"/>
          <w:b/>
          <w:kern w:val="0"/>
          <w:sz w:val="22"/>
        </w:rPr>
        <w:t>Dolce by Wyndham Hanoi Golden Lake</w:t>
      </w:r>
      <w:r w:rsidR="001605A6" w:rsidRPr="008D306F">
        <w:rPr>
          <w:rFonts w:ascii="微軟正黑體" w:eastAsia="微軟正黑體" w:hAnsi="微軟正黑體" w:cs="Times New Roman"/>
          <w:kern w:val="0"/>
          <w:sz w:val="22"/>
        </w:rPr>
        <w:br/>
      </w:r>
      <w:r w:rsidR="001605A6" w:rsidRPr="008D306F">
        <w:rPr>
          <w:rFonts w:ascii="微軟正黑體" w:eastAsia="微軟正黑體" w:hAnsi="微軟正黑體" w:cs="新細明體" w:hint="eastAsia"/>
          <w:kern w:val="0"/>
          <w:sz w:val="22"/>
        </w:rPr>
        <w:t>這是河內市極具話題性的五星級奢華地標飯店，外觀與室內多處裝潢採用金色設計，華麗中見低調奢華。地點位於市中心，</w:t>
      </w:r>
      <w:proofErr w:type="gramStart"/>
      <w:r w:rsidR="001605A6" w:rsidRPr="008D306F">
        <w:rPr>
          <w:rFonts w:ascii="微軟正黑體" w:eastAsia="微軟正黑體" w:hAnsi="微軟正黑體" w:cs="新細明體" w:hint="eastAsia"/>
          <w:kern w:val="0"/>
          <w:sz w:val="22"/>
        </w:rPr>
        <w:t>鄰近還劍湖</w:t>
      </w:r>
      <w:proofErr w:type="gramEnd"/>
      <w:r w:rsidR="001605A6" w:rsidRPr="008D306F">
        <w:rPr>
          <w:rFonts w:ascii="微軟正黑體" w:eastAsia="微軟正黑體" w:hAnsi="微軟正黑體" w:cs="新細明體" w:hint="eastAsia"/>
          <w:kern w:val="0"/>
          <w:sz w:val="22"/>
        </w:rPr>
        <w:t>與古街區。房間舒適大器，設施完善，包含金箔無邊際泳池、健身中心與頂樓酒吧。無論休息或打卡拍照都極具話題性</w:t>
      </w:r>
      <w:r w:rsidR="001605A6" w:rsidRPr="008D306F">
        <w:rPr>
          <w:rFonts w:ascii="微軟正黑體" w:eastAsia="微軟正黑體" w:hAnsi="微軟正黑體" w:cs="新細明體"/>
          <w:kern w:val="0"/>
          <w:sz w:val="22"/>
        </w:rPr>
        <w:t>。</w:t>
      </w:r>
    </w:p>
    <w:p w14:paraId="483D3242" w14:textId="003E479E" w:rsidR="00636DB9" w:rsidRPr="008D306F" w:rsidRDefault="005B4029" w:rsidP="008D306F">
      <w:pPr>
        <w:widowControl/>
        <w:rPr>
          <w:rFonts w:ascii="微軟正黑體" w:eastAsia="微軟正黑體" w:hAnsi="微軟正黑體" w:cs="Times New Roman"/>
          <w:kern w:val="0"/>
          <w:sz w:val="22"/>
        </w:rPr>
      </w:pPr>
      <w:r w:rsidRPr="008D306F">
        <w:rPr>
          <w:rFonts w:ascii="微軟正黑體" w:eastAsia="微軟正黑體" w:hAnsi="微軟正黑體" w:cs="新細明體" w:hint="eastAsia"/>
          <w:b/>
          <w:noProof/>
          <w:kern w:val="0"/>
          <w:sz w:val="22"/>
          <w:lang w:val="zh-TW"/>
        </w:rPr>
        <w:lastRenderedPageBreak/>
        <w:drawing>
          <wp:anchor distT="0" distB="0" distL="114300" distR="114300" simplePos="0" relativeHeight="251688960" behindDoc="0" locked="0" layoutInCell="1" allowOverlap="1" wp14:anchorId="5E2E764C" wp14:editId="22FDDE1A">
            <wp:simplePos x="0" y="0"/>
            <wp:positionH relativeFrom="margin">
              <wp:align>left</wp:align>
            </wp:positionH>
            <wp:positionV relativeFrom="paragraph">
              <wp:posOffset>136684</wp:posOffset>
            </wp:positionV>
            <wp:extent cx="2950210" cy="1771650"/>
            <wp:effectExtent l="0" t="0" r="254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中華民國瑜伽協會 (8).png"/>
                    <pic:cNvPicPr/>
                  </pic:nvPicPr>
                  <pic:blipFill rotWithShape="1">
                    <a:blip r:embed="rId19" cstate="print">
                      <a:extLst>
                        <a:ext uri="{28A0092B-C50C-407E-A947-70E740481C1C}">
                          <a14:useLocalDpi xmlns:a14="http://schemas.microsoft.com/office/drawing/2010/main" val="0"/>
                        </a:ext>
                      </a:extLst>
                    </a:blip>
                    <a:srcRect t="56514"/>
                    <a:stretch/>
                  </pic:blipFill>
                  <pic:spPr bwMode="auto">
                    <a:xfrm>
                      <a:off x="0" y="0"/>
                      <a:ext cx="2956787" cy="17760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1605A6" w:rsidRPr="008D306F">
        <w:rPr>
          <w:rFonts w:ascii="微軟正黑體" w:eastAsia="微軟正黑體" w:hAnsi="微軟正黑體" w:cs="新細明體" w:hint="eastAsia"/>
          <w:b/>
          <w:kern w:val="0"/>
          <w:sz w:val="22"/>
        </w:rPr>
        <w:t>沙壩</w:t>
      </w:r>
      <w:r w:rsidRPr="008D306F">
        <w:rPr>
          <w:rFonts w:ascii="微軟正黑體" w:eastAsia="微軟正黑體" w:hAnsi="微軟正黑體" w:cs="新細明體" w:hint="eastAsia"/>
          <w:b/>
          <w:kern w:val="0"/>
          <w:sz w:val="22"/>
        </w:rPr>
        <w:t>入住</w:t>
      </w:r>
      <w:proofErr w:type="gramEnd"/>
      <w:r w:rsidRPr="008D306F">
        <w:rPr>
          <w:rFonts w:ascii="微軟正黑體" w:eastAsia="微軟正黑體" w:hAnsi="微軟正黑體" w:cs="新細明體" w:hint="eastAsia"/>
          <w:b/>
          <w:kern w:val="0"/>
          <w:sz w:val="22"/>
        </w:rPr>
        <w:t>兩晚｜薩帕絲路格蘭德度假村｜</w:t>
      </w:r>
      <w:r w:rsidR="001605A6" w:rsidRPr="008D306F">
        <w:rPr>
          <w:rFonts w:ascii="微軟正黑體" w:eastAsia="微軟正黑體" w:hAnsi="微軟正黑體" w:cs="Times New Roman"/>
          <w:b/>
          <w:kern w:val="0"/>
          <w:sz w:val="22"/>
        </w:rPr>
        <w:t>Silk Path Grand Sapa Resort &amp; Spa</w:t>
      </w:r>
      <w:r w:rsidR="001605A6" w:rsidRPr="008D306F">
        <w:rPr>
          <w:rFonts w:ascii="微軟正黑體" w:eastAsia="微軟正黑體" w:hAnsi="微軟正黑體" w:cs="Times New Roman"/>
          <w:b/>
          <w:kern w:val="0"/>
          <w:sz w:val="22"/>
        </w:rPr>
        <w:br/>
      </w:r>
      <w:r w:rsidR="001605A6" w:rsidRPr="008D306F">
        <w:rPr>
          <w:rFonts w:ascii="微軟正黑體" w:eastAsia="微軟正黑體" w:hAnsi="微軟正黑體" w:cs="新細明體" w:hint="eastAsia"/>
          <w:kern w:val="0"/>
          <w:sz w:val="22"/>
        </w:rPr>
        <w:t>位於沙壩</w:t>
      </w:r>
      <w:proofErr w:type="gramStart"/>
      <w:r w:rsidR="001605A6" w:rsidRPr="008D306F">
        <w:rPr>
          <w:rFonts w:ascii="微軟正黑體" w:eastAsia="微軟正黑體" w:hAnsi="微軟正黑體" w:cs="新細明體" w:hint="eastAsia"/>
          <w:kern w:val="0"/>
          <w:sz w:val="22"/>
        </w:rPr>
        <w:t>山巒間的度</w:t>
      </w:r>
      <w:proofErr w:type="gramEnd"/>
      <w:r w:rsidR="001605A6" w:rsidRPr="008D306F">
        <w:rPr>
          <w:rFonts w:ascii="微軟正黑體" w:eastAsia="微軟正黑體" w:hAnsi="微軟正黑體" w:cs="新細明體" w:hint="eastAsia"/>
          <w:kern w:val="0"/>
          <w:sz w:val="22"/>
        </w:rPr>
        <w:t>假村，擁有歐式城堡風格建築，環抱壯麗山景與雲海。每間客房皆帶陽台，可遠眺</w:t>
      </w:r>
      <w:proofErr w:type="gramStart"/>
      <w:r w:rsidR="001605A6" w:rsidRPr="008D306F">
        <w:rPr>
          <w:rFonts w:ascii="微軟正黑體" w:eastAsia="微軟正黑體" w:hAnsi="微軟正黑體" w:cs="新細明體" w:hint="eastAsia"/>
          <w:kern w:val="0"/>
          <w:sz w:val="22"/>
        </w:rPr>
        <w:t>高山與梯田之美</w:t>
      </w:r>
      <w:proofErr w:type="gramEnd"/>
      <w:r w:rsidR="001605A6" w:rsidRPr="008D306F">
        <w:rPr>
          <w:rFonts w:ascii="微軟正黑體" w:eastAsia="微軟正黑體" w:hAnsi="微軟正黑體" w:cs="新細明體" w:hint="eastAsia"/>
          <w:kern w:val="0"/>
          <w:sz w:val="22"/>
        </w:rPr>
        <w:t>。飯店設施包含頂級水療中心、室內泳池、山景餐廳與</w:t>
      </w:r>
      <w:proofErr w:type="gramStart"/>
      <w:r w:rsidR="001605A6" w:rsidRPr="008D306F">
        <w:rPr>
          <w:rFonts w:ascii="微軟正黑體" w:eastAsia="微軟正黑體" w:hAnsi="微軟正黑體" w:cs="新細明體" w:hint="eastAsia"/>
          <w:kern w:val="0"/>
          <w:sz w:val="22"/>
        </w:rPr>
        <w:t>花園露台</w:t>
      </w:r>
      <w:proofErr w:type="gramEnd"/>
      <w:r w:rsidR="001605A6" w:rsidRPr="008D306F">
        <w:rPr>
          <w:rFonts w:ascii="微軟正黑體" w:eastAsia="微軟正黑體" w:hAnsi="微軟正黑體" w:cs="新細明體" w:hint="eastAsia"/>
          <w:kern w:val="0"/>
          <w:sz w:val="22"/>
        </w:rPr>
        <w:t>。清晨可在雲霧繚繞中醒來，夜晚則在星光下入眠，讓人徹底</w:t>
      </w:r>
      <w:proofErr w:type="gramStart"/>
      <w:r w:rsidR="001605A6" w:rsidRPr="008D306F">
        <w:rPr>
          <w:rFonts w:ascii="微軟正黑體" w:eastAsia="微軟正黑體" w:hAnsi="微軟正黑體" w:cs="新細明體" w:hint="eastAsia"/>
          <w:kern w:val="0"/>
          <w:sz w:val="22"/>
        </w:rPr>
        <w:t>沉</w:t>
      </w:r>
      <w:proofErr w:type="gramEnd"/>
      <w:r w:rsidR="001605A6" w:rsidRPr="008D306F">
        <w:rPr>
          <w:rFonts w:ascii="微軟正黑體" w:eastAsia="微軟正黑體" w:hAnsi="微軟正黑體" w:cs="新細明體" w:hint="eastAsia"/>
          <w:kern w:val="0"/>
          <w:sz w:val="22"/>
        </w:rPr>
        <w:t>浸於自然與靜謐之中</w:t>
      </w:r>
      <w:r w:rsidR="001605A6" w:rsidRPr="008D306F">
        <w:rPr>
          <w:rFonts w:ascii="微軟正黑體" w:eastAsia="微軟正黑體" w:hAnsi="微軟正黑體" w:cs="新細明體"/>
          <w:kern w:val="0"/>
          <w:sz w:val="22"/>
        </w:rPr>
        <w:t>。</w:t>
      </w:r>
    </w:p>
    <w:bookmarkEnd w:id="2"/>
    <w:p w14:paraId="5E270AD7" w14:textId="2622D73C" w:rsidR="00636DB9" w:rsidRPr="008D306F" w:rsidRDefault="00F2252B" w:rsidP="00F2252B">
      <w:pPr>
        <w:spacing w:line="0" w:lineRule="atLeast"/>
        <w:rPr>
          <w:rFonts w:ascii="微軟正黑體" w:eastAsia="微軟正黑體" w:hAnsi="微軟正黑體"/>
          <w:b/>
          <w:color w:val="2E74B5" w:themeColor="accent1" w:themeShade="BF"/>
          <w:sz w:val="22"/>
        </w:rPr>
      </w:pPr>
      <w:r w:rsidRPr="008D306F">
        <w:rPr>
          <w:rFonts w:ascii="微軟正黑體" w:eastAsia="微軟正黑體" w:hAnsi="微軟正黑體" w:hint="eastAsia"/>
          <w:b/>
          <w:color w:val="2E74B5" w:themeColor="accent1" w:themeShade="BF"/>
          <w:sz w:val="22"/>
        </w:rPr>
        <w:t>【</w:t>
      </w:r>
      <w:r w:rsidRPr="008D306F">
        <w:rPr>
          <w:rFonts w:ascii="微軟正黑體" w:eastAsia="微軟正黑體" w:hAnsi="微軟正黑體"/>
          <w:b/>
          <w:color w:val="2E74B5" w:themeColor="accent1" w:themeShade="BF"/>
          <w:sz w:val="22"/>
        </w:rPr>
        <w:t>餐食安排</w:t>
      </w:r>
      <w:r w:rsidRPr="008D306F">
        <w:rPr>
          <w:rFonts w:ascii="微軟正黑體" w:eastAsia="微軟正黑體" w:hAnsi="微軟正黑體" w:hint="eastAsia"/>
          <w:b/>
          <w:color w:val="2E74B5" w:themeColor="accent1" w:themeShade="BF"/>
          <w:sz w:val="22"/>
        </w:rPr>
        <w:t>】</w:t>
      </w:r>
    </w:p>
    <w:p w14:paraId="07E4D63E" w14:textId="40E82D68" w:rsidR="00F2252B" w:rsidRPr="008D306F" w:rsidRDefault="00F2252B" w:rsidP="00F2252B">
      <w:pPr>
        <w:jc w:val="both"/>
        <w:rPr>
          <w:rFonts w:ascii="微軟正黑體" w:eastAsia="微軟正黑體" w:hAnsi="微軟正黑體"/>
          <w:sz w:val="22"/>
        </w:rPr>
      </w:pPr>
      <w:bookmarkStart w:id="3" w:name="_Hlk205480043"/>
      <w:r w:rsidRPr="008D306F">
        <w:rPr>
          <w:rStyle w:val="Strong"/>
          <w:rFonts w:ascii="微軟正黑體" w:eastAsia="微軟正黑體" w:hAnsi="微軟正黑體"/>
          <w:noProof/>
          <w:sz w:val="22"/>
        </w:rPr>
        <w:drawing>
          <wp:anchor distT="0" distB="0" distL="114300" distR="114300" simplePos="0" relativeHeight="251693056" behindDoc="0" locked="0" layoutInCell="1" allowOverlap="1" wp14:anchorId="49877AA8" wp14:editId="568E10C8">
            <wp:simplePos x="0" y="0"/>
            <wp:positionH relativeFrom="margin">
              <wp:align>left</wp:align>
            </wp:positionH>
            <wp:positionV relativeFrom="paragraph">
              <wp:posOffset>79620</wp:posOffset>
            </wp:positionV>
            <wp:extent cx="2721610" cy="2112010"/>
            <wp:effectExtent l="0" t="0" r="2540" b="254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773015" cy="2152321"/>
                    </a:xfrm>
                    <a:prstGeom prst="rect">
                      <a:avLst/>
                    </a:prstGeom>
                  </pic:spPr>
                </pic:pic>
              </a:graphicData>
            </a:graphic>
            <wp14:sizeRelH relativeFrom="margin">
              <wp14:pctWidth>0</wp14:pctWidth>
            </wp14:sizeRelH>
            <wp14:sizeRelV relativeFrom="margin">
              <wp14:pctHeight>0</wp14:pctHeight>
            </wp14:sizeRelV>
          </wp:anchor>
        </w:drawing>
      </w:r>
      <w:r w:rsidRPr="008D306F">
        <w:rPr>
          <w:rStyle w:val="Strong"/>
          <w:rFonts w:ascii="微軟正黑體" w:eastAsia="微軟正黑體" w:hAnsi="微軟正黑體"/>
          <w:sz w:val="22"/>
        </w:rPr>
        <w:t>The Ambassador 豪華日間遊輪午宴</w:t>
      </w:r>
      <w:r w:rsidR="008D306F">
        <w:rPr>
          <w:rFonts w:eastAsia="微軟正黑體"/>
          <w:sz w:val="22"/>
          <w:lang w:val="vi-VN"/>
        </w:rPr>
        <w:t xml:space="preserve"> </w:t>
      </w:r>
      <w:r w:rsidRPr="008D306F">
        <w:rPr>
          <w:rFonts w:ascii="微軟正黑體" w:eastAsia="微軟正黑體" w:hAnsi="微軟正黑體"/>
          <w:sz w:val="22"/>
        </w:rPr>
        <w:t>在壯麗的下龍灣景色環繞中，於 Ambassador 豪華遊輪上享用精緻的亞洲–歐洲融合料理。主廚精心烹製的饗宴，從海鮮到高級肉品，兼具創意與口感，再配上現場樂隊演奏的悅耳旋律，為用餐時光增添浪漫與尊榮，締造難忘的巡航饗宴</w:t>
      </w:r>
      <w:r w:rsidRPr="008D306F">
        <w:rPr>
          <w:rFonts w:ascii="微軟正黑體" w:eastAsia="微軟正黑體" w:hAnsi="微軟正黑體" w:cs="新細明體" w:hint="eastAsia"/>
          <w:sz w:val="22"/>
        </w:rPr>
        <w:t>。</w:t>
      </w:r>
    </w:p>
    <w:p w14:paraId="0B9C109D" w14:textId="63A53C31" w:rsidR="00F2252B" w:rsidRPr="008D306F" w:rsidRDefault="00F2252B" w:rsidP="00F2252B">
      <w:pPr>
        <w:jc w:val="both"/>
        <w:rPr>
          <w:rStyle w:val="Strong"/>
          <w:rFonts w:ascii="微軟正黑體" w:eastAsia="微軟正黑體" w:hAnsi="微軟正黑體"/>
          <w:b w:val="0"/>
          <w:bCs w:val="0"/>
          <w:sz w:val="22"/>
        </w:rPr>
      </w:pPr>
      <w:r w:rsidRPr="008D306F">
        <w:rPr>
          <w:rFonts w:ascii="微軟正黑體" w:eastAsia="微軟正黑體" w:hAnsi="微軟正黑體"/>
          <w:b/>
          <w:sz w:val="22"/>
        </w:rPr>
        <w:t>寧平羊肉風味合</w:t>
      </w:r>
      <w:r w:rsidRPr="008D306F">
        <w:rPr>
          <w:rFonts w:ascii="微軟正黑體" w:eastAsia="微軟正黑體" w:hAnsi="微軟正黑體" w:cs="新細明體" w:hint="eastAsia"/>
          <w:b/>
          <w:sz w:val="22"/>
        </w:rPr>
        <w:t>菜</w:t>
      </w:r>
      <w:r w:rsidR="008D306F">
        <w:rPr>
          <w:rStyle w:val="Strong"/>
          <w:rFonts w:eastAsia="微軟正黑體"/>
          <w:sz w:val="22"/>
          <w:lang w:val="vi-VN"/>
        </w:rPr>
        <w:t xml:space="preserve"> </w:t>
      </w:r>
      <w:r w:rsidRPr="008D306F">
        <w:rPr>
          <w:rFonts w:ascii="微軟正黑體" w:eastAsia="微軟正黑體" w:hAnsi="微軟正黑體"/>
          <w:sz w:val="22"/>
        </w:rPr>
        <w:t>體驗越南北部山區傳統飲食文化，主打當地新鮮羊肉製成的多道佳餚，香氣四溢、滋味濃郁，是一次深入在地的味覺探索</w:t>
      </w:r>
      <w:r w:rsidRPr="008D306F">
        <w:rPr>
          <w:rFonts w:ascii="微軟正黑體" w:eastAsia="微軟正黑體" w:hAnsi="微軟正黑體" w:cs="新細明體" w:hint="eastAsia"/>
          <w:sz w:val="22"/>
        </w:rPr>
        <w:t>。</w:t>
      </w:r>
    </w:p>
    <w:p w14:paraId="7D360124" w14:textId="6F05B6FF" w:rsidR="00F2252B" w:rsidRPr="008D306F" w:rsidRDefault="00F2252B" w:rsidP="00636DB9">
      <w:pPr>
        <w:spacing w:before="120"/>
        <w:jc w:val="both"/>
        <w:rPr>
          <w:rFonts w:ascii="微軟正黑體" w:eastAsia="微軟正黑體" w:hAnsi="微軟正黑體" w:cs="新細明體"/>
          <w:sz w:val="22"/>
        </w:rPr>
      </w:pPr>
      <w:r w:rsidRPr="008D306F">
        <w:rPr>
          <w:rFonts w:ascii="微軟正黑體" w:eastAsia="微軟正黑體" w:hAnsi="微軟正黑體"/>
          <w:b/>
          <w:sz w:val="22"/>
        </w:rPr>
        <w:t>沙壩高山風味</w:t>
      </w:r>
      <w:r w:rsidRPr="008D306F">
        <w:rPr>
          <w:rFonts w:ascii="微軟正黑體" w:eastAsia="微軟正黑體" w:hAnsi="微軟正黑體" w:hint="eastAsia"/>
          <w:b/>
          <w:sz w:val="22"/>
        </w:rPr>
        <w:t>餐</w:t>
      </w:r>
      <w:r w:rsidR="008D306F">
        <w:rPr>
          <w:rStyle w:val="Strong"/>
          <w:rFonts w:eastAsia="微軟正黑體"/>
          <w:sz w:val="22"/>
          <w:lang w:val="vi-VN"/>
        </w:rPr>
        <w:t xml:space="preserve"> </w:t>
      </w:r>
      <w:r w:rsidRPr="008D306F">
        <w:rPr>
          <w:rFonts w:ascii="微軟正黑體" w:eastAsia="微軟正黑體" w:hAnsi="微軟正黑體"/>
          <w:sz w:val="22"/>
        </w:rPr>
        <w:t>沙壩位於高原地帶，本地料理結合天然食材與高山香料，特別安排高山鮭魚火鍋與融合表演的晚餐，讓旅客在清新山林氣息中</w:t>
      </w:r>
      <w:proofErr w:type="gramStart"/>
      <w:r w:rsidRPr="008D306F">
        <w:rPr>
          <w:rFonts w:ascii="微軟正黑體" w:eastAsia="微軟正黑體" w:hAnsi="微軟正黑體"/>
          <w:sz w:val="22"/>
        </w:rPr>
        <w:t>享用暖心料理</w:t>
      </w:r>
      <w:proofErr w:type="gramEnd"/>
      <w:r w:rsidRPr="008D306F">
        <w:rPr>
          <w:rFonts w:ascii="微軟正黑體" w:eastAsia="微軟正黑體" w:hAnsi="微軟正黑體"/>
          <w:sz w:val="22"/>
        </w:rPr>
        <w:t>，感受別具風味的山居生活</w:t>
      </w:r>
      <w:r w:rsidRPr="008D306F">
        <w:rPr>
          <w:rFonts w:ascii="微軟正黑體" w:eastAsia="微軟正黑體" w:hAnsi="微軟正黑體" w:cs="新細明體" w:hint="eastAsia"/>
          <w:sz w:val="22"/>
        </w:rPr>
        <w:t>。</w:t>
      </w:r>
    </w:p>
    <w:p w14:paraId="66EFA035" w14:textId="77777777" w:rsidR="005F498D" w:rsidRDefault="00636DB9" w:rsidP="008D306F">
      <w:pPr>
        <w:spacing w:before="120"/>
        <w:jc w:val="both"/>
        <w:rPr>
          <w:rFonts w:ascii="微軟正黑體" w:eastAsia="微軟正黑體" w:hAnsi="微軟正黑體" w:cs="新細明體"/>
          <w:sz w:val="22"/>
        </w:rPr>
      </w:pPr>
      <w:r w:rsidRPr="008D306F">
        <w:rPr>
          <w:rFonts w:ascii="微軟正黑體" w:eastAsia="微軟正黑體" w:hAnsi="微軟正黑體"/>
          <w:noProof/>
          <w:sz w:val="22"/>
        </w:rPr>
        <w:drawing>
          <wp:anchor distT="0" distB="0" distL="114300" distR="114300" simplePos="0" relativeHeight="251694080" behindDoc="0" locked="0" layoutInCell="1" allowOverlap="1" wp14:anchorId="00D7FCA1" wp14:editId="46590EF3">
            <wp:simplePos x="0" y="0"/>
            <wp:positionH relativeFrom="margin">
              <wp:align>left</wp:align>
            </wp:positionH>
            <wp:positionV relativeFrom="paragraph">
              <wp:posOffset>187643</wp:posOffset>
            </wp:positionV>
            <wp:extent cx="2642870" cy="1620520"/>
            <wp:effectExtent l="0" t="0" r="508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2870" cy="1620520"/>
                    </a:xfrm>
                    <a:prstGeom prst="rect">
                      <a:avLst/>
                    </a:prstGeom>
                  </pic:spPr>
                </pic:pic>
              </a:graphicData>
            </a:graphic>
            <wp14:sizeRelH relativeFrom="margin">
              <wp14:pctWidth>0</wp14:pctWidth>
            </wp14:sizeRelH>
            <wp14:sizeRelV relativeFrom="margin">
              <wp14:pctHeight>0</wp14:pctHeight>
            </wp14:sizeRelV>
          </wp:anchor>
        </w:drawing>
      </w:r>
      <w:r w:rsidR="00F2252B" w:rsidRPr="008D306F">
        <w:rPr>
          <w:rFonts w:ascii="微軟正黑體" w:eastAsia="微軟正黑體" w:hAnsi="微軟正黑體" w:hint="eastAsia"/>
          <w:b/>
          <w:sz w:val="22"/>
        </w:rPr>
        <w:t>法國</w:t>
      </w:r>
      <w:r w:rsidRPr="008D306F">
        <w:rPr>
          <w:rFonts w:ascii="微軟正黑體" w:eastAsia="微軟正黑體" w:hAnsi="微軟正黑體" w:hint="eastAsia"/>
          <w:b/>
          <w:sz w:val="22"/>
        </w:rPr>
        <w:t>餐廳</w:t>
      </w:r>
      <w:proofErr w:type="gramStart"/>
      <w:r w:rsidR="00F2252B" w:rsidRPr="008D306F">
        <w:rPr>
          <w:rFonts w:ascii="微軟正黑體" w:eastAsia="微軟正黑體" w:hAnsi="微軟正黑體"/>
          <w:b/>
          <w:sz w:val="22"/>
        </w:rPr>
        <w:t>–</w:t>
      </w:r>
      <w:proofErr w:type="gramEnd"/>
      <w:r w:rsidR="00F2252B" w:rsidRPr="008D306F">
        <w:rPr>
          <w:rFonts w:ascii="微軟正黑體" w:eastAsia="微軟正黑體" w:hAnsi="微軟正黑體"/>
          <w:b/>
          <w:sz w:val="22"/>
        </w:rPr>
        <w:t xml:space="preserve"> 河內西湖歐陸料理殿堂</w:t>
      </w:r>
      <w:r w:rsidR="00F2252B" w:rsidRPr="008D306F">
        <w:rPr>
          <w:rFonts w:ascii="微軟正黑體" w:eastAsia="微軟正黑體" w:hAnsi="微軟正黑體"/>
          <w:b/>
          <w:sz w:val="22"/>
        </w:rPr>
        <w:br/>
      </w:r>
      <w:r w:rsidR="00F2252B" w:rsidRPr="008D306F">
        <w:rPr>
          <w:rFonts w:ascii="微軟正黑體" w:eastAsia="微軟正黑體" w:hAnsi="微軟正黑體"/>
          <w:sz w:val="22"/>
        </w:rPr>
        <w:t>本次特別安排於河內人氣高級餐廳用餐。餐廳被譽為「河內的歐洲縮影」，坐落於絕佳的西湖湖畔景觀位置，以高貴的紅與翡翠綠為主調，打造出一處融合古典與現代、優雅與藝術的浪漫空間。</w:t>
      </w:r>
      <w:r w:rsidR="00F2252B" w:rsidRPr="008D306F">
        <w:rPr>
          <w:rFonts w:ascii="微軟正黑體" w:eastAsia="微軟正黑體" w:hAnsi="微軟正黑體"/>
          <w:sz w:val="22"/>
        </w:rPr>
        <w:lastRenderedPageBreak/>
        <w:t>主打歐洲高級食材與經典料理，從排餐、醬汁、甜點到</w:t>
      </w:r>
      <w:proofErr w:type="gramStart"/>
      <w:r w:rsidR="00F2252B" w:rsidRPr="008D306F">
        <w:rPr>
          <w:rFonts w:ascii="微軟正黑體" w:eastAsia="微軟正黑體" w:hAnsi="微軟正黑體"/>
          <w:sz w:val="22"/>
        </w:rPr>
        <w:t>酒品皆極盡</w:t>
      </w:r>
      <w:proofErr w:type="gramEnd"/>
      <w:r w:rsidR="00F2252B" w:rsidRPr="008D306F">
        <w:rPr>
          <w:rFonts w:ascii="微軟正黑體" w:eastAsia="微軟正黑體" w:hAnsi="微軟正黑體"/>
          <w:sz w:val="22"/>
        </w:rPr>
        <w:t>講究。不只是餐廳，更是一場法式生活美學的體驗</w:t>
      </w:r>
      <w:r w:rsidR="00F2252B" w:rsidRPr="008D306F">
        <w:rPr>
          <w:rFonts w:ascii="微軟正黑體" w:eastAsia="微軟正黑體" w:hAnsi="微軟正黑體" w:cs="新細明體" w:hint="eastAsia"/>
          <w:sz w:val="22"/>
        </w:rPr>
        <w:t>。</w:t>
      </w:r>
    </w:p>
    <w:p w14:paraId="762F4D31" w14:textId="12BC9011" w:rsidR="008D306F" w:rsidRPr="005F498D" w:rsidRDefault="008D306F" w:rsidP="008D306F">
      <w:pPr>
        <w:spacing w:before="120"/>
        <w:jc w:val="both"/>
        <w:rPr>
          <w:rFonts w:ascii="微軟正黑體" w:eastAsia="微軟正黑體" w:hAnsi="微軟正黑體" w:cs="新細明體"/>
          <w:sz w:val="22"/>
        </w:rPr>
      </w:pPr>
      <w:r w:rsidRPr="008D306F">
        <w:rPr>
          <w:rFonts w:ascii="微軟正黑體" w:eastAsia="微軟正黑體" w:hAnsi="微軟正黑體" w:hint="eastAsia"/>
          <w:b/>
          <w:sz w:val="22"/>
        </w:rPr>
        <w:t>米其林餐廳</w:t>
      </w:r>
      <w:proofErr w:type="gramStart"/>
      <w:r w:rsidRPr="008D306F">
        <w:rPr>
          <w:rFonts w:ascii="微軟正黑體" w:eastAsia="微軟正黑體" w:hAnsi="微軟正黑體"/>
          <w:b/>
          <w:sz w:val="22"/>
        </w:rPr>
        <w:t>–</w:t>
      </w:r>
      <w:proofErr w:type="gramEnd"/>
      <w:r w:rsidRPr="008D306F">
        <w:rPr>
          <w:rFonts w:ascii="微軟正黑體" w:eastAsia="微軟正黑體" w:hAnsi="微軟正黑體"/>
          <w:b/>
          <w:sz w:val="22"/>
        </w:rPr>
        <w:t xml:space="preserve"> 越式家常風味</w:t>
      </w:r>
    </w:p>
    <w:p w14:paraId="2AA670E2" w14:textId="0A3CAE70" w:rsidR="00DC4249" w:rsidRPr="008D306F" w:rsidRDefault="008D306F" w:rsidP="008D306F">
      <w:pPr>
        <w:spacing w:before="120"/>
        <w:jc w:val="both"/>
        <w:rPr>
          <w:rStyle w:val="Strong"/>
          <w:rFonts w:ascii="微軟正黑體" w:eastAsia="微軟正黑體" w:hAnsi="微軟正黑體" w:cs="新細明體"/>
          <w:b w:val="0"/>
          <w:bCs w:val="0"/>
          <w:sz w:val="22"/>
        </w:rPr>
      </w:pPr>
      <w:r w:rsidRPr="008D306F">
        <w:rPr>
          <w:rFonts w:ascii="微軟正黑體" w:eastAsia="微軟正黑體" w:hAnsi="微軟正黑體"/>
          <w:sz w:val="22"/>
        </w:rPr>
        <w:t>位於河內的</w:t>
      </w:r>
      <w:r w:rsidRPr="008D306F">
        <w:rPr>
          <w:rStyle w:val="Strong"/>
          <w:rFonts w:ascii="微軟正黑體" w:eastAsia="微軟正黑體" w:hAnsi="微軟正黑體" w:hint="eastAsia"/>
          <w:b w:val="0"/>
          <w:sz w:val="22"/>
        </w:rPr>
        <w:t>米其林推薦</w:t>
      </w:r>
      <w:r w:rsidRPr="008D306F">
        <w:rPr>
          <w:rStyle w:val="Strong"/>
          <w:rFonts w:ascii="微軟正黑體" w:eastAsia="微軟正黑體" w:hAnsi="微軟正黑體"/>
          <w:b w:val="0"/>
          <w:sz w:val="22"/>
        </w:rPr>
        <w:t>餐廳</w:t>
      </w:r>
      <w:r w:rsidRPr="008D306F">
        <w:rPr>
          <w:rFonts w:ascii="微軟正黑體" w:eastAsia="微軟正黑體" w:hAnsi="微軟正黑體"/>
          <w:sz w:val="22"/>
        </w:rPr>
        <w:t>是一家備受當地人與國際旅客喜愛的傳統越南料理餐廳，並榮登《米其林指南》推</w:t>
      </w:r>
      <w:proofErr w:type="gramStart"/>
      <w:r w:rsidRPr="008D306F">
        <w:rPr>
          <w:rFonts w:ascii="微軟正黑體" w:eastAsia="微軟正黑體" w:hAnsi="微軟正黑體"/>
          <w:noProof/>
          <w:sz w:val="22"/>
        </w:rPr>
        <w:drawing>
          <wp:anchor distT="0" distB="0" distL="114300" distR="114300" simplePos="0" relativeHeight="251695104" behindDoc="0" locked="0" layoutInCell="1" allowOverlap="1" wp14:anchorId="3A594232" wp14:editId="2CF07CBD">
            <wp:simplePos x="0" y="0"/>
            <wp:positionH relativeFrom="margin">
              <wp:align>left</wp:align>
            </wp:positionH>
            <wp:positionV relativeFrom="paragraph">
              <wp:posOffset>113823</wp:posOffset>
            </wp:positionV>
            <wp:extent cx="2571750" cy="2235835"/>
            <wp:effectExtent l="0" t="0" r="0" b="0"/>
            <wp:wrapSquare wrapText="bothSides"/>
            <wp:docPr id="45" name="Picture 45" descr="Nhà hàng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hà hàng 19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5269" cy="22475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DB9" w:rsidRPr="008D306F">
        <w:rPr>
          <w:rFonts w:ascii="微軟正黑體" w:eastAsia="微軟正黑體" w:hAnsi="微軟正黑體"/>
          <w:sz w:val="22"/>
        </w:rPr>
        <w:t>薦名</w:t>
      </w:r>
      <w:proofErr w:type="gramEnd"/>
      <w:r w:rsidR="00636DB9" w:rsidRPr="008D306F">
        <w:rPr>
          <w:rFonts w:ascii="微軟正黑體" w:eastAsia="微軟正黑體" w:hAnsi="微軟正黑體"/>
          <w:sz w:val="22"/>
        </w:rPr>
        <w:t>單。餐廳外觀是一棟明亮的黃色與綠色相間的</w:t>
      </w:r>
      <w:proofErr w:type="gramStart"/>
      <w:r w:rsidR="00636DB9" w:rsidRPr="008D306F">
        <w:rPr>
          <w:rFonts w:ascii="微軟正黑體" w:eastAsia="微軟正黑體" w:hAnsi="微軟正黑體"/>
          <w:sz w:val="22"/>
        </w:rPr>
        <w:t>越式老宅</w:t>
      </w:r>
      <w:proofErr w:type="gramEnd"/>
      <w:r w:rsidR="00636DB9" w:rsidRPr="008D306F">
        <w:rPr>
          <w:rFonts w:ascii="微軟正黑體" w:eastAsia="微軟正黑體" w:hAnsi="微軟正黑體"/>
          <w:sz w:val="22"/>
        </w:rPr>
        <w:t>，充滿復古氛圍與在地風情。主打經典越南家常佳餚，如香</w:t>
      </w:r>
      <w:proofErr w:type="gramStart"/>
      <w:r w:rsidR="00636DB9" w:rsidRPr="008D306F">
        <w:rPr>
          <w:rFonts w:ascii="微軟正黑體" w:eastAsia="微軟正黑體" w:hAnsi="微軟正黑體"/>
          <w:sz w:val="22"/>
        </w:rPr>
        <w:t>濃蟹膏</w:t>
      </w:r>
      <w:proofErr w:type="gramEnd"/>
      <w:r w:rsidR="00636DB9" w:rsidRPr="008D306F">
        <w:rPr>
          <w:rFonts w:ascii="微軟正黑體" w:eastAsia="微軟正黑體" w:hAnsi="微軟正黑體"/>
          <w:sz w:val="22"/>
        </w:rPr>
        <w:t>火鍋（</w:t>
      </w:r>
      <w:proofErr w:type="spellStart"/>
      <w:r w:rsidR="00636DB9" w:rsidRPr="008D306F">
        <w:rPr>
          <w:rFonts w:ascii="微軟正黑體" w:eastAsia="微軟正黑體" w:hAnsi="微軟正黑體"/>
          <w:sz w:val="22"/>
        </w:rPr>
        <w:t>L</w:t>
      </w:r>
      <w:r w:rsidR="00636DB9" w:rsidRPr="008D306F">
        <w:rPr>
          <w:rFonts w:ascii="Calibri" w:eastAsia="微軟正黑體" w:hAnsi="Calibri" w:cs="Calibri"/>
          <w:sz w:val="22"/>
        </w:rPr>
        <w:t>ẩ</w:t>
      </w:r>
      <w:r w:rsidR="00636DB9" w:rsidRPr="008D306F">
        <w:rPr>
          <w:rFonts w:ascii="微軟正黑體" w:eastAsia="微軟正黑體" w:hAnsi="微軟正黑體"/>
          <w:sz w:val="22"/>
        </w:rPr>
        <w:t>u</w:t>
      </w:r>
      <w:proofErr w:type="spellEnd"/>
      <w:r w:rsidR="00636DB9" w:rsidRPr="008D306F">
        <w:rPr>
          <w:rFonts w:ascii="微軟正黑體" w:eastAsia="微軟正黑體" w:hAnsi="微軟正黑體"/>
          <w:sz w:val="22"/>
        </w:rPr>
        <w:t xml:space="preserve"> </w:t>
      </w:r>
      <w:proofErr w:type="spellStart"/>
      <w:r w:rsidR="00636DB9" w:rsidRPr="008D306F">
        <w:rPr>
          <w:rFonts w:ascii="微軟正黑體" w:eastAsia="微軟正黑體" w:hAnsi="微軟正黑體"/>
          <w:sz w:val="22"/>
        </w:rPr>
        <w:t>riêu</w:t>
      </w:r>
      <w:proofErr w:type="spellEnd"/>
      <w:r w:rsidR="00636DB9" w:rsidRPr="008D306F">
        <w:rPr>
          <w:rFonts w:ascii="微軟正黑體" w:eastAsia="微軟正黑體" w:hAnsi="微軟正黑體"/>
          <w:sz w:val="22"/>
        </w:rPr>
        <w:t xml:space="preserve"> </w:t>
      </w:r>
      <w:proofErr w:type="spellStart"/>
      <w:r w:rsidR="00636DB9" w:rsidRPr="008D306F">
        <w:rPr>
          <w:rFonts w:ascii="微軟正黑體" w:eastAsia="微軟正黑體" w:hAnsi="微軟正黑體"/>
          <w:sz w:val="22"/>
        </w:rPr>
        <w:t>cua</w:t>
      </w:r>
      <w:proofErr w:type="spellEnd"/>
      <w:r w:rsidR="00636DB9" w:rsidRPr="008D306F">
        <w:rPr>
          <w:rFonts w:ascii="微軟正黑體" w:eastAsia="微軟正黑體" w:hAnsi="微軟正黑體"/>
          <w:sz w:val="22"/>
        </w:rPr>
        <w:t>）、米粥火鍋（</w:t>
      </w:r>
      <w:proofErr w:type="spellStart"/>
      <w:r w:rsidR="00636DB9" w:rsidRPr="008D306F">
        <w:rPr>
          <w:rFonts w:ascii="微軟正黑體" w:eastAsia="微軟正黑體" w:hAnsi="微軟正黑體"/>
          <w:sz w:val="22"/>
        </w:rPr>
        <w:t>L</w:t>
      </w:r>
      <w:r w:rsidR="00636DB9" w:rsidRPr="008D306F">
        <w:rPr>
          <w:rFonts w:ascii="Calibri" w:eastAsia="微軟正黑體" w:hAnsi="Calibri" w:cs="Calibri"/>
          <w:sz w:val="22"/>
        </w:rPr>
        <w:t>ẩ</w:t>
      </w:r>
      <w:r w:rsidR="00636DB9" w:rsidRPr="008D306F">
        <w:rPr>
          <w:rFonts w:ascii="微軟正黑體" w:eastAsia="微軟正黑體" w:hAnsi="微軟正黑體"/>
          <w:sz w:val="22"/>
        </w:rPr>
        <w:t>u</w:t>
      </w:r>
      <w:proofErr w:type="spellEnd"/>
      <w:r w:rsidR="00636DB9" w:rsidRPr="008D306F">
        <w:rPr>
          <w:rFonts w:ascii="微軟正黑體" w:eastAsia="微軟正黑體" w:hAnsi="微軟正黑體"/>
          <w:sz w:val="22"/>
        </w:rPr>
        <w:t xml:space="preserve"> </w:t>
      </w:r>
      <w:proofErr w:type="spellStart"/>
      <w:r w:rsidR="00636DB9" w:rsidRPr="008D306F">
        <w:rPr>
          <w:rFonts w:ascii="微軟正黑體" w:eastAsia="微軟正黑體" w:hAnsi="微軟正黑體"/>
          <w:sz w:val="22"/>
        </w:rPr>
        <w:t>cháo</w:t>
      </w:r>
      <w:proofErr w:type="spellEnd"/>
      <w:r w:rsidR="00636DB9" w:rsidRPr="008D306F">
        <w:rPr>
          <w:rFonts w:ascii="微軟正黑體" w:eastAsia="微軟正黑體" w:hAnsi="微軟正黑體"/>
          <w:sz w:val="22"/>
        </w:rPr>
        <w:t>）、及多道地道小炒，展現出北越飲食文化的真實與深度。無論是氛圍還是味道，都能讓人彷彿穿越回1946年的河內老時光，感受越南人記憶中的家的味道</w:t>
      </w:r>
      <w:r w:rsidR="00636DB9" w:rsidRPr="008D306F">
        <w:rPr>
          <w:rFonts w:ascii="微軟正黑體" w:eastAsia="微軟正黑體" w:hAnsi="微軟正黑體" w:cs="新細明體" w:hint="eastAsia"/>
          <w:sz w:val="22"/>
        </w:rPr>
        <w:t>。</w:t>
      </w:r>
    </w:p>
    <w:bookmarkEnd w:id="3"/>
    <w:p w14:paraId="697C8BE6" w14:textId="77777777" w:rsidR="008D306F" w:rsidRDefault="008D306F" w:rsidP="008D306F">
      <w:pPr>
        <w:spacing w:line="0" w:lineRule="atLeast"/>
        <w:rPr>
          <w:rFonts w:ascii="微軟正黑體" w:eastAsia="微軟正黑體" w:hAnsi="微軟正黑體"/>
          <w:b/>
          <w:color w:val="2E74B5" w:themeColor="accent1" w:themeShade="BF"/>
          <w:sz w:val="22"/>
        </w:rPr>
      </w:pPr>
    </w:p>
    <w:p w14:paraId="1F357860" w14:textId="5E1B61DB" w:rsidR="00636DB9" w:rsidRPr="008D306F" w:rsidRDefault="00636DB9" w:rsidP="008D306F">
      <w:pPr>
        <w:spacing w:line="0" w:lineRule="atLeast"/>
        <w:rPr>
          <w:rFonts w:ascii="微軟正黑體" w:eastAsia="微軟正黑體" w:hAnsi="微軟正黑體"/>
          <w:b/>
          <w:color w:val="2E74B5" w:themeColor="accent1" w:themeShade="BF"/>
          <w:sz w:val="22"/>
        </w:rPr>
      </w:pPr>
      <w:r w:rsidRPr="008D306F">
        <w:rPr>
          <w:rFonts w:ascii="微軟正黑體" w:eastAsia="微軟正黑體" w:hAnsi="微軟正黑體" w:hint="eastAsia"/>
          <w:b/>
          <w:color w:val="2E74B5" w:themeColor="accent1" w:themeShade="BF"/>
          <w:sz w:val="22"/>
        </w:rPr>
        <w:t>【</w:t>
      </w:r>
      <w:r w:rsidRPr="008D306F">
        <w:rPr>
          <w:rFonts w:ascii="微軟正黑體" w:eastAsia="微軟正黑體" w:hAnsi="微軟正黑體"/>
          <w:b/>
          <w:color w:val="2E74B5" w:themeColor="accent1" w:themeShade="BF"/>
          <w:sz w:val="22"/>
        </w:rPr>
        <w:t>行程內容</w:t>
      </w:r>
      <w:r w:rsidRPr="008D306F">
        <w:rPr>
          <w:rFonts w:ascii="微軟正黑體" w:eastAsia="微軟正黑體" w:hAnsi="微軟正黑體" w:hint="eastAsia"/>
          <w:b/>
          <w:color w:val="2E74B5" w:themeColor="accent1" w:themeShade="BF"/>
          <w:sz w:val="22"/>
        </w:rPr>
        <w:t>】</w:t>
      </w:r>
    </w:p>
    <w:p w14:paraId="0D362DDF" w14:textId="5BBD04DC" w:rsidR="00E804F2" w:rsidRPr="00BD40D8" w:rsidRDefault="00636DB9" w:rsidP="00E804F2">
      <w:pPr>
        <w:pStyle w:val="ListParagraph"/>
        <w:numPr>
          <w:ilvl w:val="1"/>
          <w:numId w:val="1"/>
        </w:numPr>
        <w:spacing w:before="120" w:line="340" w:lineRule="exact"/>
        <w:ind w:leftChars="0" w:left="0" w:firstLine="0"/>
        <w:jc w:val="both"/>
        <w:rPr>
          <w:rStyle w:val="Strong"/>
          <w:rFonts w:ascii="微軟正黑體" w:eastAsia="微軟正黑體" w:hAnsi="微軟正黑體" w:cs="Times New Roman"/>
          <w:sz w:val="22"/>
        </w:rPr>
      </w:pPr>
      <w:r w:rsidRPr="00E804F2">
        <w:rPr>
          <w:rStyle w:val="Strong"/>
          <w:rFonts w:ascii="微軟正黑體" w:eastAsia="微軟正黑體" w:hAnsi="微軟正黑體" w:cs="Times New Roman" w:hint="eastAsia"/>
          <w:sz w:val="22"/>
        </w:rPr>
        <w:t>桃園國際機場/河內機場</w:t>
      </w:r>
      <w:r w:rsidR="000E0CB6" w:rsidRPr="00E804F2">
        <w:rPr>
          <w:rStyle w:val="Strong"/>
          <w:rFonts w:ascii="微軟正黑體" w:eastAsia="微軟正黑體" w:hAnsi="微軟正黑體" w:cs="Times New Roman"/>
          <w:sz w:val="22"/>
        </w:rPr>
        <w:t xml:space="preserve"> </w:t>
      </w:r>
      <w:proofErr w:type="gramStart"/>
      <w:r w:rsidR="000E0CB6" w:rsidRPr="00E804F2">
        <w:rPr>
          <w:rStyle w:val="Strong"/>
          <w:rFonts w:ascii="微軟正黑體" w:eastAsia="微軟正黑體" w:hAnsi="微軟正黑體" w:cs="Times New Roman"/>
          <w:sz w:val="22"/>
        </w:rPr>
        <w:t>–</w:t>
      </w:r>
      <w:proofErr w:type="gramEnd"/>
      <w:r w:rsidR="000E0CB6" w:rsidRPr="00E804F2">
        <w:rPr>
          <w:rStyle w:val="Strong"/>
          <w:rFonts w:ascii="微軟正黑體" w:eastAsia="微軟正黑體" w:hAnsi="微軟正黑體" w:cs="Times New Roman"/>
          <w:sz w:val="22"/>
        </w:rPr>
        <w:t xml:space="preserve"> 30</w:t>
      </w:r>
      <w:r w:rsidR="000E0CB6" w:rsidRPr="00E804F2">
        <w:rPr>
          <w:rStyle w:val="Strong"/>
          <w:rFonts w:ascii="微軟正黑體" w:eastAsia="微軟正黑體" w:hAnsi="微軟正黑體" w:cs="Times New Roman" w:hint="eastAsia"/>
          <w:sz w:val="22"/>
        </w:rPr>
        <w:t>Km</w:t>
      </w:r>
      <w:r w:rsidR="000E0CB6" w:rsidRPr="00E804F2">
        <w:rPr>
          <w:rStyle w:val="Strong"/>
          <w:rFonts w:ascii="微軟正黑體" w:eastAsia="微軟正黑體" w:hAnsi="微軟正黑體" w:cs="Times New Roman"/>
          <w:sz w:val="22"/>
        </w:rPr>
        <w:t xml:space="preserve"> (0.75hr) -</w:t>
      </w:r>
      <w:r w:rsidRPr="00E804F2">
        <w:rPr>
          <w:rStyle w:val="Strong"/>
          <w:rFonts w:ascii="微軟正黑體" w:eastAsia="微軟正黑體" w:hAnsi="微軟正黑體" w:cs="Times New Roman" w:hint="eastAsia"/>
          <w:sz w:val="22"/>
        </w:rPr>
        <w:t xml:space="preserve"> </w:t>
      </w:r>
      <w:r w:rsidR="00E804F2" w:rsidRPr="00E804F2">
        <w:rPr>
          <w:rStyle w:val="Strong"/>
          <w:rFonts w:ascii="微軟正黑體" w:eastAsia="微軟正黑體" w:hAnsi="微軟正黑體" w:cs="Times New Roman" w:hint="eastAsia"/>
          <w:sz w:val="22"/>
        </w:rPr>
        <w:t>河內大世界</w:t>
      </w:r>
      <w:proofErr w:type="gramStart"/>
      <w:r w:rsidR="00E804F2" w:rsidRPr="00E804F2">
        <w:rPr>
          <w:rStyle w:val="Strong"/>
          <w:rFonts w:ascii="微軟正黑體" w:eastAsia="微軟正黑體" w:hAnsi="微軟正黑體" w:cs="Times New Roman" w:hint="eastAsia"/>
          <w:sz w:val="22"/>
        </w:rPr>
        <w:t>–</w:t>
      </w:r>
      <w:proofErr w:type="gramEnd"/>
      <w:r w:rsidR="00E804F2" w:rsidRPr="00E804F2">
        <w:rPr>
          <w:rStyle w:val="Strong"/>
          <w:rFonts w:ascii="微軟正黑體" w:eastAsia="微軟正黑體" w:hAnsi="微軟正黑體" w:cs="Times New Roman" w:hint="eastAsia"/>
          <w:sz w:val="22"/>
        </w:rPr>
        <w:t>1</w:t>
      </w:r>
      <w:r w:rsidR="00E804F2" w:rsidRPr="00E804F2">
        <w:rPr>
          <w:rStyle w:val="Strong"/>
          <w:rFonts w:ascii="微軟正黑體" w:eastAsia="微軟正黑體" w:hAnsi="微軟正黑體" w:cs="Times New Roman"/>
          <w:sz w:val="22"/>
        </w:rPr>
        <w:t>35</w:t>
      </w:r>
      <w:r w:rsidR="00E804F2" w:rsidRPr="00E804F2">
        <w:rPr>
          <w:rStyle w:val="Strong"/>
          <w:rFonts w:ascii="微軟正黑體" w:eastAsia="微軟正黑體" w:hAnsi="微軟正黑體" w:cs="Times New Roman" w:hint="eastAsia"/>
          <w:sz w:val="22"/>
        </w:rPr>
        <w:t>Km (</w:t>
      </w:r>
      <w:r w:rsidR="00E804F2" w:rsidRPr="00E804F2">
        <w:rPr>
          <w:rStyle w:val="Strong"/>
          <w:rFonts w:ascii="微軟正黑體" w:eastAsia="微軟正黑體" w:hAnsi="微軟正黑體" w:cs="Times New Roman"/>
          <w:sz w:val="22"/>
        </w:rPr>
        <w:t>1.75</w:t>
      </w:r>
      <w:r w:rsidR="00E804F2" w:rsidRPr="00E804F2">
        <w:rPr>
          <w:rStyle w:val="Strong"/>
          <w:rFonts w:ascii="微軟正黑體" w:eastAsia="微軟正黑體" w:hAnsi="微軟正黑體" w:cs="Times New Roman" w:hint="eastAsia"/>
          <w:sz w:val="22"/>
        </w:rPr>
        <w:t>hr) - 下龍灣</w:t>
      </w:r>
      <w:r w:rsidR="00E804F2" w:rsidRPr="00E804F2">
        <w:rPr>
          <w:rStyle w:val="Strong"/>
          <w:rFonts w:ascii="微軟正黑體" w:eastAsia="微軟正黑體" w:hAnsi="微軟正黑體" w:hint="eastAsia"/>
          <w:b w:val="0"/>
        </w:rPr>
        <w:t xml:space="preserve">  </w:t>
      </w:r>
    </w:p>
    <w:p w14:paraId="7D704FCC" w14:textId="77777777" w:rsidR="00BD40D8" w:rsidRPr="00E804F2" w:rsidRDefault="00BD40D8" w:rsidP="00E804F2">
      <w:pPr>
        <w:pStyle w:val="ListParagraph"/>
        <w:numPr>
          <w:ilvl w:val="1"/>
          <w:numId w:val="1"/>
        </w:numPr>
        <w:spacing w:before="120" w:line="340" w:lineRule="exact"/>
        <w:ind w:leftChars="0" w:left="0" w:firstLine="0"/>
        <w:jc w:val="both"/>
        <w:rPr>
          <w:rFonts w:ascii="微軟正黑體" w:eastAsia="微軟正黑體" w:hAnsi="微軟正黑體" w:cs="Times New Roman"/>
          <w:b/>
          <w:bCs/>
          <w:sz w:val="22"/>
        </w:rPr>
      </w:pPr>
    </w:p>
    <w:p w14:paraId="42A4AB10" w14:textId="77777777" w:rsidR="00E804F2" w:rsidRPr="002D108A" w:rsidRDefault="00E804F2" w:rsidP="00E804F2">
      <w:pPr>
        <w:tabs>
          <w:tab w:val="left" w:pos="720"/>
        </w:tabs>
        <w:snapToGrid w:val="0"/>
        <w:spacing w:line="0" w:lineRule="atLeast"/>
        <w:jc w:val="both"/>
        <w:rPr>
          <w:rFonts w:asciiTheme="majorEastAsia" w:eastAsiaTheme="majorEastAsia" w:hAnsiTheme="majorEastAsia"/>
          <w:sz w:val="22"/>
        </w:rPr>
      </w:pPr>
      <w:r w:rsidRPr="002D108A">
        <w:rPr>
          <w:rFonts w:asciiTheme="majorEastAsia" w:eastAsiaTheme="majorEastAsia" w:hAnsiTheme="majorEastAsia" w:hint="eastAsia"/>
          <w:sz w:val="22"/>
        </w:rPr>
        <w:t>今日上午集合於桃園國際機場，搭乘客機飛往</w:t>
      </w:r>
      <w:r w:rsidRPr="002D108A">
        <w:rPr>
          <w:rFonts w:asciiTheme="majorEastAsia" w:eastAsiaTheme="majorEastAsia" w:hAnsiTheme="majorEastAsia" w:hint="eastAsia"/>
          <w:b/>
          <w:color w:val="44546A" w:themeColor="text2"/>
          <w:sz w:val="22"/>
        </w:rPr>
        <w:t>越南首都-河內</w:t>
      </w:r>
      <w:r w:rsidRPr="002D108A">
        <w:rPr>
          <w:rFonts w:asciiTheme="majorEastAsia" w:eastAsiaTheme="majorEastAsia" w:hAnsiTheme="majorEastAsia" w:hint="eastAsia"/>
          <w:sz w:val="22"/>
        </w:rPr>
        <w:t>.</w:t>
      </w:r>
      <w:r w:rsidRPr="002D108A">
        <w:rPr>
          <w:rFonts w:asciiTheme="majorEastAsia" w:eastAsiaTheme="majorEastAsia" w:hAnsiTheme="majorEastAsia"/>
          <w:sz w:val="22"/>
        </w:rPr>
        <w:t xml:space="preserve"> </w:t>
      </w:r>
      <w:r w:rsidRPr="002D108A">
        <w:rPr>
          <w:rFonts w:asciiTheme="majorEastAsia" w:eastAsiaTheme="majorEastAsia" w:hAnsiTheme="majorEastAsia" w:hint="eastAsia"/>
          <w:sz w:val="22"/>
        </w:rPr>
        <w:t>河內舊名</w:t>
      </w:r>
      <w:proofErr w:type="gramStart"/>
      <w:r w:rsidRPr="002D108A">
        <w:rPr>
          <w:rFonts w:asciiTheme="majorEastAsia" w:eastAsiaTheme="majorEastAsia" w:hAnsiTheme="majorEastAsia" w:hint="eastAsia"/>
          <w:sz w:val="22"/>
        </w:rPr>
        <w:t>昇</w:t>
      </w:r>
      <w:proofErr w:type="gramEnd"/>
      <w:r w:rsidRPr="002D108A">
        <w:rPr>
          <w:rFonts w:asciiTheme="majorEastAsia" w:eastAsiaTheme="majorEastAsia" w:hAnsiTheme="majorEastAsia" w:hint="eastAsia"/>
          <w:sz w:val="22"/>
        </w:rPr>
        <w:t xml:space="preserve">龍城，早在 </w:t>
      </w:r>
      <w:r w:rsidRPr="002D108A">
        <w:rPr>
          <w:rFonts w:asciiTheme="majorEastAsia" w:eastAsiaTheme="majorEastAsia" w:hAnsiTheme="majorEastAsia" w:hint="eastAsia"/>
          <w:color w:val="385623" w:themeColor="accent6" w:themeShade="80"/>
          <w:sz w:val="22"/>
        </w:rPr>
        <w:t>1010 年時</w:t>
      </w:r>
      <w:r w:rsidRPr="002D108A">
        <w:rPr>
          <w:rFonts w:asciiTheme="majorEastAsia" w:eastAsiaTheme="majorEastAsia" w:hAnsiTheme="majorEastAsia" w:hint="eastAsia"/>
          <w:sz w:val="22"/>
        </w:rPr>
        <w:t>。</w:t>
      </w:r>
    </w:p>
    <w:p w14:paraId="2D53C130" w14:textId="77777777" w:rsidR="00E804F2" w:rsidRPr="002D108A" w:rsidRDefault="00E804F2" w:rsidP="00E804F2">
      <w:pPr>
        <w:tabs>
          <w:tab w:val="left" w:pos="720"/>
        </w:tabs>
        <w:snapToGrid w:val="0"/>
        <w:spacing w:line="0" w:lineRule="atLeast"/>
        <w:jc w:val="both"/>
        <w:rPr>
          <w:rFonts w:asciiTheme="majorEastAsia" w:eastAsiaTheme="majorEastAsia" w:hAnsiTheme="majorEastAsia"/>
          <w:sz w:val="22"/>
        </w:rPr>
      </w:pPr>
      <w:r w:rsidRPr="002D108A">
        <w:rPr>
          <w:rFonts w:asciiTheme="majorEastAsia" w:eastAsiaTheme="majorEastAsia" w:hAnsiTheme="majorEastAsia" w:cs="新細明體" w:hint="eastAsia"/>
          <w:kern w:val="0"/>
          <w:sz w:val="22"/>
        </w:rPr>
        <w:t>造訪緊鄰河內、被譽為「不夜城」的</w:t>
      </w:r>
      <w:r w:rsidRPr="002D108A">
        <w:rPr>
          <w:rFonts w:asciiTheme="majorEastAsia" w:eastAsiaTheme="majorEastAsia" w:hAnsiTheme="majorEastAsia" w:cs="新細明體" w:hint="eastAsia"/>
          <w:b/>
          <w:color w:val="BF8F00" w:themeColor="accent4" w:themeShade="BF"/>
          <w:kern w:val="0"/>
          <w:sz w:val="22"/>
        </w:rPr>
        <w:t>【河內大世界】</w:t>
      </w:r>
      <w:r w:rsidRPr="002D108A">
        <w:rPr>
          <w:rFonts w:asciiTheme="majorEastAsia" w:eastAsiaTheme="majorEastAsia" w:hAnsiTheme="majorEastAsia" w:cs="新細明體" w:hint="eastAsia"/>
          <w:kern w:val="0"/>
          <w:sz w:val="22"/>
        </w:rPr>
        <w:t>，這裡融合歐洲風情與亞洲文化，</w:t>
      </w:r>
      <w:proofErr w:type="gramStart"/>
      <w:r w:rsidRPr="002D108A">
        <w:rPr>
          <w:rFonts w:asciiTheme="majorEastAsia" w:eastAsiaTheme="majorEastAsia" w:hAnsiTheme="majorEastAsia" w:cs="新細明體" w:hint="eastAsia"/>
          <w:kern w:val="0"/>
          <w:sz w:val="22"/>
        </w:rPr>
        <w:t>，</w:t>
      </w:r>
      <w:proofErr w:type="gramEnd"/>
      <w:r w:rsidRPr="002D108A">
        <w:rPr>
          <w:rFonts w:asciiTheme="majorEastAsia" w:eastAsiaTheme="majorEastAsia" w:hAnsiTheme="majorEastAsia" w:cs="新細明體" w:hint="eastAsia"/>
          <w:kern w:val="0"/>
          <w:sz w:val="22"/>
        </w:rPr>
        <w:t>並結合實景演出、</w:t>
      </w:r>
      <w:proofErr w:type="gramStart"/>
      <w:r w:rsidRPr="002D108A">
        <w:rPr>
          <w:rFonts w:asciiTheme="majorEastAsia" w:eastAsiaTheme="majorEastAsia" w:hAnsiTheme="majorEastAsia" w:cs="新細明體" w:hint="eastAsia"/>
          <w:kern w:val="0"/>
          <w:sz w:val="22"/>
        </w:rPr>
        <w:t>貢多</w:t>
      </w:r>
      <w:proofErr w:type="gramEnd"/>
      <w:r w:rsidRPr="002D108A">
        <w:rPr>
          <w:rFonts w:asciiTheme="majorEastAsia" w:eastAsiaTheme="majorEastAsia" w:hAnsiTheme="majorEastAsia" w:cs="新細明體" w:hint="eastAsia"/>
          <w:kern w:val="0"/>
          <w:sz w:val="22"/>
        </w:rPr>
        <w:t>拉遊船、多國美食與購物，為各年齡層旅客打造一場精彩繽紛的</w:t>
      </w:r>
      <w:proofErr w:type="gramStart"/>
      <w:r w:rsidRPr="002D108A">
        <w:rPr>
          <w:rFonts w:asciiTheme="majorEastAsia" w:eastAsiaTheme="majorEastAsia" w:hAnsiTheme="majorEastAsia" w:cs="新細明體" w:hint="eastAsia"/>
          <w:kern w:val="0"/>
          <w:sz w:val="22"/>
        </w:rPr>
        <w:t>近郊樂遊體</w:t>
      </w:r>
      <w:proofErr w:type="gramEnd"/>
      <w:r w:rsidRPr="002D108A">
        <w:rPr>
          <w:rFonts w:asciiTheme="majorEastAsia" w:eastAsiaTheme="majorEastAsia" w:hAnsiTheme="majorEastAsia" w:cs="新細明體" w:hint="eastAsia"/>
          <w:kern w:val="0"/>
          <w:sz w:val="22"/>
        </w:rPr>
        <w:t>驗</w:t>
      </w:r>
      <w:r w:rsidRPr="002D108A">
        <w:rPr>
          <w:rFonts w:asciiTheme="majorEastAsia" w:eastAsiaTheme="majorEastAsia" w:hAnsiTheme="majorEastAsia" w:cs="新細明體"/>
          <w:kern w:val="0"/>
          <w:sz w:val="22"/>
        </w:rPr>
        <w:t>。</w:t>
      </w:r>
    </w:p>
    <w:p w14:paraId="377A3FDA" w14:textId="015DF4DF" w:rsidR="008D306F" w:rsidRDefault="00E804F2" w:rsidP="00E804F2">
      <w:pPr>
        <w:pStyle w:val="a"/>
        <w:spacing w:before="120"/>
        <w:ind w:right="-24"/>
        <w:rPr>
          <w:shd w:val="clear" w:color="auto" w:fill="FFFFFF"/>
          <w:lang w:bidi="zh-TW"/>
        </w:rPr>
      </w:pPr>
      <w:r w:rsidRPr="002D108A">
        <w:rPr>
          <w:rFonts w:asciiTheme="majorEastAsia" w:eastAsiaTheme="majorEastAsia" w:hAnsiTheme="majorEastAsia" w:hint="eastAsia"/>
        </w:rPr>
        <w:t>前往世界遺產經典旅遊勝地～</w:t>
      </w:r>
      <w:r w:rsidRPr="002D108A">
        <w:rPr>
          <w:rFonts w:asciiTheme="majorEastAsia" w:eastAsiaTheme="majorEastAsia" w:hAnsiTheme="majorEastAsia" w:hint="eastAsia"/>
          <w:b/>
          <w:color w:val="006884"/>
        </w:rPr>
        <w:t>下龍灣。</w:t>
      </w:r>
      <w:r w:rsidR="000E0CB6" w:rsidRPr="008D306F">
        <w:rPr>
          <w:shd w:val="clear" w:color="auto" w:fill="FFFFFF"/>
        </w:rPr>
        <w:t>今日</w:t>
      </w:r>
      <w:r w:rsidR="000E0CB6" w:rsidRPr="008D306F">
        <w:rPr>
          <w:rFonts w:hint="eastAsia"/>
          <w:shd w:val="clear" w:color="auto" w:fill="FFFFFF"/>
        </w:rPr>
        <w:t>上</w:t>
      </w:r>
      <w:r w:rsidR="000E0CB6" w:rsidRPr="008D306F">
        <w:rPr>
          <w:shd w:val="clear" w:color="auto" w:fill="FFFFFF"/>
        </w:rPr>
        <w:t>午集合於</w:t>
      </w:r>
      <w:r w:rsidR="000E0CB6" w:rsidRPr="008D306F">
        <w:rPr>
          <w:rFonts w:hint="eastAsia"/>
          <w:shd w:val="clear" w:color="auto" w:fill="FFFFFF"/>
        </w:rPr>
        <w:t>桃園</w:t>
      </w:r>
      <w:r w:rsidR="000E0CB6" w:rsidRPr="008D306F">
        <w:rPr>
          <w:shd w:val="clear" w:color="auto" w:fill="FFFFFF"/>
        </w:rPr>
        <w:t xml:space="preserve">國際機場，搭乘客機飛往越南首都-河內隨後專車餐後前往參觀河內（Ha </w:t>
      </w:r>
      <w:proofErr w:type="spellStart"/>
      <w:r w:rsidR="000E0CB6" w:rsidRPr="008D306F">
        <w:rPr>
          <w:shd w:val="clear" w:color="auto" w:fill="FFFFFF"/>
        </w:rPr>
        <w:t>Noi</w:t>
      </w:r>
      <w:proofErr w:type="spellEnd"/>
      <w:r w:rsidR="000E0CB6" w:rsidRPr="008D306F">
        <w:rPr>
          <w:shd w:val="clear" w:color="auto" w:fill="FFFFFF"/>
        </w:rPr>
        <w:t>），河內舊名</w:t>
      </w:r>
      <w:proofErr w:type="gramStart"/>
      <w:r w:rsidR="000E0CB6" w:rsidRPr="008D306F">
        <w:rPr>
          <w:shd w:val="clear" w:color="auto" w:fill="FFFFFF"/>
        </w:rPr>
        <w:t>昇</w:t>
      </w:r>
      <w:proofErr w:type="gramEnd"/>
      <w:r w:rsidR="000E0CB6" w:rsidRPr="008D306F">
        <w:rPr>
          <w:shd w:val="clear" w:color="auto" w:fill="FFFFFF"/>
        </w:rPr>
        <w:t>龍城，早在 1010 年時，越南的李朝即定都於此，相傳當年李朝的開國英雄李公蘊，在擊退中國宋朝的軍隊後，決定建都於此，當他在接近紅河平原時看到了一條飛龍騰空飛翔，所以稱這地方為昇龍，而這塊土地命名為昇龍坡。但在法國殖民時期，法國人看到它被紅河圍繞，才更名為河內。</w:t>
      </w:r>
    </w:p>
    <w:p w14:paraId="56B55474" w14:textId="47BB8EB1" w:rsidR="000E0CB6" w:rsidRPr="00E804F2" w:rsidRDefault="00E804F2" w:rsidP="008D306F">
      <w:pPr>
        <w:jc w:val="center"/>
        <w:rPr>
          <w:rFonts w:ascii="微軟正黑體" w:eastAsia="SimSun" w:hAnsi="微軟正黑體"/>
          <w:sz w:val="22"/>
          <w:shd w:val="clear" w:color="auto" w:fill="FFFFFF"/>
          <w:lang w:eastAsia="zh-CN" w:bidi="zh-TW"/>
        </w:rPr>
      </w:pPr>
      <w:r>
        <w:rPr>
          <w:noProof/>
        </w:rPr>
        <w:drawing>
          <wp:inline distT="0" distB="0" distL="0" distR="0" wp14:anchorId="3F47E5FF" wp14:editId="7BB5DB34">
            <wp:extent cx="6475095" cy="1905640"/>
            <wp:effectExtent l="0" t="0" r="1905" b="0"/>
            <wp:docPr id="3" name="Picture 3" descr="Châu Âu thu nhỏ ở Hưng Yên: Cẩm nang khám phá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âu Âu thu nhỏ ở Hưng Yên: Cẩm nang khám phá từ A-Z"/>
                    <pic:cNvPicPr>
                      <a:picLocks noChangeAspect="1" noChangeArrowheads="1"/>
                    </pic:cNvPicPr>
                  </pic:nvPicPr>
                  <pic:blipFill rotWithShape="1">
                    <a:blip r:embed="rId23">
                      <a:extLst>
                        <a:ext uri="{28A0092B-C50C-407E-A947-70E740481C1C}">
                          <a14:useLocalDpi xmlns:a14="http://schemas.microsoft.com/office/drawing/2010/main" val="0"/>
                        </a:ext>
                      </a:extLst>
                    </a:blip>
                    <a:srcRect t="20611" b="25748"/>
                    <a:stretch/>
                  </pic:blipFill>
                  <pic:spPr bwMode="auto">
                    <a:xfrm>
                      <a:off x="0" y="0"/>
                      <a:ext cx="6475095" cy="1905640"/>
                    </a:xfrm>
                    <a:prstGeom prst="rect">
                      <a:avLst/>
                    </a:prstGeom>
                    <a:noFill/>
                    <a:ln>
                      <a:noFill/>
                    </a:ln>
                    <a:extLst>
                      <a:ext uri="{53640926-AAD7-44D8-BBD7-CCE9431645EC}">
                        <a14:shadowObscured xmlns:a14="http://schemas.microsoft.com/office/drawing/2010/main"/>
                      </a:ext>
                    </a:extLst>
                  </pic:spPr>
                </pic:pic>
              </a:graphicData>
            </a:graphic>
          </wp:inline>
        </w:drawing>
      </w:r>
    </w:p>
    <w:p w14:paraId="1EB0FC7A" w14:textId="12C2C14E" w:rsidR="00636DB9" w:rsidRPr="008D306F" w:rsidRDefault="000E0CB6" w:rsidP="00796DB5">
      <w:pPr>
        <w:pStyle w:val="a"/>
        <w:ind w:right="-24"/>
        <w:rPr>
          <w:rFonts w:cs="新細明體"/>
        </w:rPr>
      </w:pPr>
      <w:r w:rsidRPr="008D306F">
        <w:rPr>
          <w:rFonts w:hint="eastAsia"/>
          <w:shd w:val="clear" w:color="auto" w:fill="FFFFFF"/>
        </w:rPr>
        <w:lastRenderedPageBreak/>
        <w:t>之後專車前往世界遺產經典旅遊勝地～下龍灣。</w:t>
      </w:r>
    </w:p>
    <w:p w14:paraId="2CEB85F8" w14:textId="6CE5DD93" w:rsidR="000E0CB6" w:rsidRPr="008D306F" w:rsidRDefault="000E0CB6" w:rsidP="00796DB5">
      <w:pPr>
        <w:pStyle w:val="a"/>
        <w:ind w:right="-24"/>
      </w:pPr>
      <w:r w:rsidRPr="008D306F">
        <w:rPr>
          <w:rFonts w:hint="eastAsia"/>
        </w:rPr>
        <w:t>早餐：</w:t>
      </w:r>
      <w:proofErr w:type="gramStart"/>
      <w:r w:rsidRPr="008D306F">
        <w:rPr>
          <w:rFonts w:hint="eastAsia"/>
        </w:rPr>
        <w:t>機上簡餐</w:t>
      </w:r>
      <w:proofErr w:type="gramEnd"/>
      <w:r w:rsidR="00E03160" w:rsidRPr="008D306F">
        <w:t xml:space="preserve">            </w:t>
      </w:r>
      <w:r w:rsidRPr="008D306F">
        <w:rPr>
          <w:rFonts w:hint="eastAsia"/>
        </w:rPr>
        <w:t>中餐：河内米其林餐廳</w:t>
      </w:r>
      <w:r w:rsidR="00E03160" w:rsidRPr="008D306F">
        <w:t xml:space="preserve">             </w:t>
      </w:r>
      <w:r w:rsidRPr="008D306F">
        <w:rPr>
          <w:rFonts w:hint="eastAsia"/>
        </w:rPr>
        <w:t>晚餐：越來順餐廳越式風味合菜</w:t>
      </w:r>
    </w:p>
    <w:p w14:paraId="7AA2D77F" w14:textId="5B10B753" w:rsidR="00636DB9" w:rsidRPr="008D306F" w:rsidRDefault="000E0CB6" w:rsidP="00796DB5">
      <w:pPr>
        <w:pStyle w:val="a"/>
        <w:ind w:right="-24"/>
        <w:rPr>
          <w:b/>
          <w:color w:val="528135"/>
          <w:lang w:val="vi-VN"/>
        </w:rPr>
      </w:pPr>
      <w:r w:rsidRPr="008D306F">
        <w:t>住宿酒店</w:t>
      </w:r>
      <w:r w:rsidRPr="008D306F">
        <w:rPr>
          <w:rFonts w:hint="eastAsia"/>
        </w:rPr>
        <w:t>：</w:t>
      </w:r>
      <w:r w:rsidRPr="008D306F">
        <w:rPr>
          <w:rFonts w:cs="新細明體" w:hint="eastAsia"/>
        </w:rPr>
        <w:t>下</w:t>
      </w:r>
      <w:proofErr w:type="gramStart"/>
      <w:r w:rsidRPr="008D306F">
        <w:rPr>
          <w:rFonts w:cs="新細明體" w:hint="eastAsia"/>
        </w:rPr>
        <w:t>龍灣芒青</w:t>
      </w:r>
      <w:proofErr w:type="gramEnd"/>
      <w:r w:rsidRPr="008D306F">
        <w:rPr>
          <w:rFonts w:cs="新細明體" w:hint="eastAsia"/>
        </w:rPr>
        <w:t>豪華下龍中心</w:t>
      </w:r>
    </w:p>
    <w:p w14:paraId="3BE39AB5" w14:textId="77777777" w:rsidR="00796DB5" w:rsidRDefault="00796DB5" w:rsidP="00E03160">
      <w:pPr>
        <w:jc w:val="both"/>
        <w:rPr>
          <w:rStyle w:val="Strong"/>
          <w:rFonts w:ascii="微軟正黑體" w:eastAsia="微軟正黑體" w:hAnsi="微軟正黑體" w:cs="Times New Roman"/>
          <w:bCs w:val="0"/>
          <w:sz w:val="22"/>
        </w:rPr>
      </w:pPr>
    </w:p>
    <w:p w14:paraId="23A7133D" w14:textId="5B85ED0B" w:rsidR="000E0CB6" w:rsidRPr="008D306F" w:rsidRDefault="000E0CB6" w:rsidP="00E03160">
      <w:pPr>
        <w:jc w:val="both"/>
        <w:rPr>
          <w:rStyle w:val="Strong"/>
          <w:rFonts w:ascii="微軟正黑體" w:eastAsia="微軟正黑體" w:hAnsi="微軟正黑體" w:cs="Times New Roman"/>
          <w:b w:val="0"/>
          <w:bCs w:val="0"/>
          <w:sz w:val="22"/>
        </w:rPr>
      </w:pPr>
      <w:r w:rsidRPr="008D306F">
        <w:rPr>
          <w:rStyle w:val="Strong"/>
          <w:rFonts w:ascii="微軟正黑體" w:eastAsia="微軟正黑體" w:hAnsi="微軟正黑體" w:cs="Times New Roman" w:hint="eastAsia"/>
          <w:bCs w:val="0"/>
          <w:sz w:val="22"/>
        </w:rPr>
        <w:t>第二天</w:t>
      </w:r>
      <w:r w:rsidRPr="008D306F">
        <w:rPr>
          <w:rStyle w:val="Strong"/>
          <w:rFonts w:ascii="微軟正黑體" w:eastAsia="微軟正黑體" w:hAnsi="微軟正黑體" w:cs="Times New Roman" w:hint="eastAsia"/>
          <w:b w:val="0"/>
          <w:bCs w:val="0"/>
          <w:sz w:val="22"/>
        </w:rPr>
        <w:t xml:space="preserve">　</w:t>
      </w:r>
      <w:r w:rsidRPr="008D306F">
        <w:rPr>
          <w:rFonts w:ascii="微軟正黑體" w:eastAsia="微軟正黑體" w:hAnsi="微軟正黑體" w:hint="eastAsia"/>
          <w:b/>
          <w:sz w:val="22"/>
        </w:rPr>
        <w:t>下龍灣大使號出海約</w:t>
      </w:r>
      <w:r w:rsidRPr="008D306F">
        <w:rPr>
          <w:rFonts w:ascii="微軟正黑體" w:eastAsia="微軟正黑體" w:hAnsi="微軟正黑體"/>
          <w:b/>
          <w:sz w:val="22"/>
        </w:rPr>
        <w:t>8</w:t>
      </w:r>
      <w:r w:rsidRPr="008D306F">
        <w:rPr>
          <w:rFonts w:ascii="微軟正黑體" w:eastAsia="微軟正黑體" w:hAnsi="微軟正黑體" w:hint="eastAsia"/>
          <w:b/>
          <w:sz w:val="22"/>
        </w:rPr>
        <w:t>小時：</w:t>
      </w:r>
      <w:proofErr w:type="gramStart"/>
      <w:r w:rsidRPr="008D306F">
        <w:rPr>
          <w:rFonts w:ascii="微軟正黑體" w:eastAsia="微軟正黑體" w:hAnsi="微軟正黑體" w:hint="eastAsia"/>
          <w:b/>
          <w:sz w:val="22"/>
        </w:rPr>
        <w:t>驚訝洞</w:t>
      </w:r>
      <w:proofErr w:type="gramEnd"/>
      <w:r w:rsidRPr="008D306F">
        <w:rPr>
          <w:rFonts w:ascii="微軟正黑體" w:eastAsia="微軟正黑體" w:hAnsi="微軟正黑體" w:hint="eastAsia"/>
          <w:b/>
          <w:sz w:val="22"/>
        </w:rPr>
        <w:t>、</w:t>
      </w:r>
      <w:proofErr w:type="spellStart"/>
      <w:r w:rsidRPr="008D306F">
        <w:rPr>
          <w:rFonts w:ascii="微軟正黑體" w:eastAsia="微軟正黑體" w:hAnsi="微軟正黑體"/>
          <w:b/>
          <w:sz w:val="22"/>
        </w:rPr>
        <w:t>Titov</w:t>
      </w:r>
      <w:proofErr w:type="spellEnd"/>
      <w:r w:rsidRPr="008D306F">
        <w:rPr>
          <w:rFonts w:ascii="微軟正黑體" w:eastAsia="微軟正黑體" w:hAnsi="微軟正黑體" w:cs="新細明體" w:hint="eastAsia"/>
          <w:b/>
          <w:sz w:val="22"/>
        </w:rPr>
        <w:t>島</w:t>
      </w:r>
      <w:r w:rsidR="00E03160" w:rsidRPr="008D306F">
        <w:rPr>
          <w:rFonts w:ascii="微軟正黑體" w:eastAsia="微軟正黑體" w:hAnsi="微軟正黑體" w:hint="eastAsia"/>
          <w:b/>
          <w:sz w:val="22"/>
        </w:rPr>
        <w:t>、</w:t>
      </w:r>
      <w:proofErr w:type="gramStart"/>
      <w:r w:rsidR="00E03160" w:rsidRPr="008D306F">
        <w:rPr>
          <w:rFonts w:ascii="微軟正黑體" w:eastAsia="微軟正黑體" w:hAnsi="微軟正黑體"/>
          <w:b/>
          <w:sz w:val="22"/>
        </w:rPr>
        <w:t>盧</w:t>
      </w:r>
      <w:r w:rsidR="00E03160" w:rsidRPr="008D306F">
        <w:rPr>
          <w:rFonts w:ascii="微軟正黑體" w:eastAsia="微軟正黑體" w:hAnsi="微軟正黑體" w:cs="新細明體" w:hint="eastAsia"/>
          <w:b/>
          <w:sz w:val="22"/>
        </w:rPr>
        <w:t>洞</w:t>
      </w:r>
      <w:r w:rsidRPr="008D306F">
        <w:rPr>
          <w:rFonts w:ascii="微軟正黑體" w:eastAsia="微軟正黑體" w:hAnsi="微軟正黑體" w:hint="eastAsia"/>
          <w:b/>
          <w:sz w:val="22"/>
        </w:rPr>
        <w:t>水</w:t>
      </w:r>
      <w:proofErr w:type="gramEnd"/>
      <w:r w:rsidR="00E03160" w:rsidRPr="008D306F">
        <w:rPr>
          <w:rFonts w:ascii="微軟正黑體" w:eastAsia="微軟正黑體" w:hAnsi="微軟正黑體" w:hint="eastAsia"/>
          <w:b/>
          <w:sz w:val="22"/>
        </w:rPr>
        <w:t>、</w:t>
      </w:r>
      <w:r w:rsidRPr="008D306F">
        <w:rPr>
          <w:rFonts w:ascii="微軟正黑體" w:eastAsia="微軟正黑體" w:hAnsi="微軟正黑體" w:hint="eastAsia"/>
          <w:b/>
          <w:sz w:val="22"/>
        </w:rPr>
        <w:t>上木偶戲</w:t>
      </w:r>
    </w:p>
    <w:p w14:paraId="096819A8" w14:textId="6A0FF51B" w:rsidR="000E0CB6" w:rsidRPr="008D306F" w:rsidRDefault="000E0CB6" w:rsidP="00796DB5">
      <w:pPr>
        <w:pStyle w:val="a"/>
        <w:spacing w:before="120"/>
        <w:ind w:right="-24"/>
      </w:pPr>
      <w:r w:rsidRPr="008D306F">
        <w:rPr>
          <w:rFonts w:hint="eastAsia"/>
        </w:rPr>
        <w:t>【下龍灣</w:t>
      </w:r>
      <w:proofErr w:type="spellStart"/>
      <w:r w:rsidRPr="008D306F">
        <w:rPr>
          <w:rFonts w:hint="eastAsia"/>
        </w:rPr>
        <w:t>Halong</w:t>
      </w:r>
      <w:proofErr w:type="spellEnd"/>
      <w:r w:rsidRPr="008D306F">
        <w:rPr>
          <w:rFonts w:hint="eastAsia"/>
        </w:rPr>
        <w:t xml:space="preserve"> bay】是越南最著名的風景區，聯合國教科文組織於1994 年將下龍灣列入世界遺產目錄。由於下龍灣中的小島都是石灰岩的小山峰，且造型 各異，景色優美；下龍灣又名海上桂林，</w:t>
      </w:r>
      <w:proofErr w:type="gramStart"/>
      <w:r w:rsidRPr="008D306F">
        <w:rPr>
          <w:rFonts w:hint="eastAsia"/>
        </w:rPr>
        <w:t>奇山怪嶼尤勝普吉攀牙灣</w:t>
      </w:r>
      <w:proofErr w:type="gramEnd"/>
      <w:r w:rsidRPr="008D306F">
        <w:rPr>
          <w:rFonts w:hint="eastAsia"/>
        </w:rPr>
        <w:t>。</w:t>
      </w:r>
    </w:p>
    <w:p w14:paraId="79AD028B" w14:textId="6FD2BC58" w:rsidR="000E0CB6" w:rsidRPr="008D306F" w:rsidRDefault="000E0CB6" w:rsidP="00796DB5">
      <w:pPr>
        <w:pStyle w:val="a"/>
        <w:spacing w:before="120"/>
        <w:ind w:right="-24"/>
      </w:pPr>
      <w:r w:rsidRPr="008D306F">
        <w:rPr>
          <w:rFonts w:hint="eastAsia"/>
        </w:rPr>
        <w:t>【下龍灣出海遊船】</w:t>
      </w:r>
      <w:r w:rsidR="00E03160" w:rsidRPr="008D306F">
        <w:t>Ambassador 日間遊輪優雅設計，配備兩層寬敞陽光甲板（分別為324平方公尺與250平方公尺），可全方位360度欣賞下龍灣壯麗石灰岩島嶼景觀。船上設有兩間高級餐廳、兩間酒吧、現場音樂娛樂區以及開放式大型按摩</w:t>
      </w:r>
      <w:proofErr w:type="gramStart"/>
      <w:r w:rsidR="00E03160" w:rsidRPr="008D306F">
        <w:t>池等頂級</w:t>
      </w:r>
      <w:proofErr w:type="gramEnd"/>
      <w:r w:rsidR="00E03160" w:rsidRPr="008D306F">
        <w:t>設施。船首延伸出5公尺的全景玻璃橋，是拍攝夢幻美照的絕佳熱點</w:t>
      </w:r>
      <w:r w:rsidR="00E03160" w:rsidRPr="008D306F">
        <w:rPr>
          <w:rFonts w:hint="eastAsia"/>
        </w:rPr>
        <w:t>。</w:t>
      </w:r>
    </w:p>
    <w:p w14:paraId="7D477764" w14:textId="73A4A4FC" w:rsidR="000E0CB6" w:rsidRPr="008D306F" w:rsidRDefault="000E0CB6" w:rsidP="00796DB5">
      <w:pPr>
        <w:pStyle w:val="a"/>
        <w:spacing w:before="120"/>
        <w:ind w:right="-24"/>
      </w:pPr>
      <w:r w:rsidRPr="008D306F">
        <w:rPr>
          <w:rFonts w:hint="eastAsia"/>
        </w:rPr>
        <w:t>【英雄島TITOP】此島的由來為西元1962 年胡志明陪同蘇聯太空英雄CHERMANN TITOP 拜訪下龍灣時，為了紀念此事， 胡志明就以TITOP 基托夫島為小島命名，此島開始聲名大噪。TITOP 島有下龍灣難得一見的月牙型沙灘， 它的高度87 公尺， 我們可以登上英雄島424 臺階，登上最頂端的涼亭，</w:t>
      </w:r>
      <w:proofErr w:type="gramStart"/>
      <w:r w:rsidRPr="008D306F">
        <w:rPr>
          <w:rFonts w:hint="eastAsia"/>
        </w:rPr>
        <w:t>就是申請世界自然遺產  照片的最佳取景處</w:t>
      </w:r>
      <w:proofErr w:type="gramEnd"/>
      <w:r w:rsidRPr="008D306F">
        <w:rPr>
          <w:rFonts w:hint="eastAsia"/>
        </w:rPr>
        <w:t>。</w:t>
      </w:r>
    </w:p>
    <w:p w14:paraId="39BC42EC" w14:textId="2CE3B6EC" w:rsidR="000E0CB6" w:rsidRPr="008D306F" w:rsidRDefault="000E0CB6" w:rsidP="00796DB5">
      <w:pPr>
        <w:pStyle w:val="a"/>
        <w:spacing w:before="120"/>
        <w:ind w:right="-24"/>
      </w:pPr>
      <w:r w:rsidRPr="008D306F">
        <w:rPr>
          <w:rFonts w:hint="eastAsia"/>
        </w:rPr>
        <w:t>【驚訝洞Sung Sot Cave】下龍灣最漂亮的石灰岩洞之一，從下船處得登上138 階梯才到入口，這是個規模  十分龐大的石灰岩洞，洞頂上自然形成的小圓穴，高挑的洞頂、寬敞的空間，打造出渾然天成的空間，四處 投射的各色燈光，照亮的石柱石筍以及岩壁，便如藝術品一般，將巨大的</w:t>
      </w:r>
      <w:proofErr w:type="gramStart"/>
      <w:r w:rsidRPr="008D306F">
        <w:rPr>
          <w:rFonts w:hint="eastAsia"/>
        </w:rPr>
        <w:t>溶洞妝</w:t>
      </w:r>
      <w:proofErr w:type="gramEnd"/>
      <w:r w:rsidRPr="008D306F">
        <w:rPr>
          <w:rFonts w:hint="eastAsia"/>
        </w:rPr>
        <w:t>點得有如大自然的展演場，</w:t>
      </w:r>
      <w:proofErr w:type="gramStart"/>
      <w:r w:rsidRPr="008D306F">
        <w:rPr>
          <w:rFonts w:hint="eastAsia"/>
        </w:rPr>
        <w:t>而洞</w:t>
      </w:r>
      <w:proofErr w:type="gramEnd"/>
      <w:r w:rsidRPr="008D306F">
        <w:rPr>
          <w:rFonts w:hint="eastAsia"/>
        </w:rPr>
        <w:t>內形形色色的鐘乳石、石筍、鐘乳石柱，數量大得驚人，展現了大自然的力量。</w:t>
      </w:r>
    </w:p>
    <w:p w14:paraId="06601A80" w14:textId="390AD82B" w:rsidR="000E0CB6" w:rsidRPr="008D306F" w:rsidRDefault="000E0CB6" w:rsidP="00796DB5">
      <w:pPr>
        <w:pStyle w:val="a"/>
        <w:spacing w:before="120"/>
        <w:ind w:right="-24"/>
      </w:pPr>
      <w:r w:rsidRPr="008D306F">
        <w:rPr>
          <w:rFonts w:hint="eastAsia"/>
        </w:rPr>
        <w:t>【水上木偶戲表演】相傳在一千多年前，越南的農人在農忙之餘，或是河水氾濫演之際，利用竹竿、絲線等等工具，來操控木偶，自娛</w:t>
      </w:r>
      <w:proofErr w:type="gramStart"/>
      <w:r w:rsidRPr="008D306F">
        <w:rPr>
          <w:rFonts w:hint="eastAsia"/>
        </w:rPr>
        <w:t>娛</w:t>
      </w:r>
      <w:proofErr w:type="gramEnd"/>
      <w:r w:rsidRPr="008D306F">
        <w:rPr>
          <w:rFonts w:hint="eastAsia"/>
        </w:rPr>
        <w:t>人，經過多年的演變，至今成為享譽國際的民族技藝以及列入世界文化遺產的保存。水上木偶包含越南的傳說或是歷史典故等橋段，藉由木偶的操演配合傳統樂音的演奏，節目內容生動活潑，絕對讓您留下深刻的印象。</w:t>
      </w:r>
    </w:p>
    <w:p w14:paraId="65218D04" w14:textId="64EC68D0" w:rsidR="000E0CB6" w:rsidRPr="008D306F" w:rsidRDefault="000E0CB6" w:rsidP="00796DB5">
      <w:pPr>
        <w:pStyle w:val="a"/>
        <w:spacing w:before="120"/>
        <w:ind w:right="-24"/>
      </w:pPr>
      <w:r w:rsidRPr="008D306F">
        <w:rPr>
          <w:rFonts w:hint="eastAsia"/>
        </w:rPr>
        <w:t>早餐：酒店內自助餐</w:t>
      </w:r>
      <w:r w:rsidR="00E03160" w:rsidRPr="008D306F">
        <w:t xml:space="preserve">      </w:t>
      </w:r>
      <w:r w:rsidRPr="008D306F">
        <w:rPr>
          <w:rFonts w:hint="eastAsia"/>
        </w:rPr>
        <w:t>中餐：船上自助餐</w:t>
      </w:r>
      <w:r w:rsidR="00E03160" w:rsidRPr="008D306F">
        <w:t xml:space="preserve">           </w:t>
      </w:r>
      <w:r w:rsidRPr="008D306F">
        <w:rPr>
          <w:rFonts w:hint="eastAsia"/>
        </w:rPr>
        <w:t>晚餐：下龍灣海鮮風味合菜</w:t>
      </w:r>
    </w:p>
    <w:p w14:paraId="37124D36" w14:textId="72B6B43F" w:rsidR="00E03160" w:rsidRPr="008D306F" w:rsidRDefault="00E03160" w:rsidP="00796DB5">
      <w:pPr>
        <w:pStyle w:val="a"/>
        <w:spacing w:before="120"/>
        <w:ind w:right="-24"/>
        <w:rPr>
          <w:b/>
          <w:color w:val="528135"/>
          <w:lang w:val="vi-VN"/>
        </w:rPr>
      </w:pPr>
      <w:r w:rsidRPr="008D306F">
        <w:t>住宿酒店</w:t>
      </w:r>
      <w:r w:rsidRPr="008D306F">
        <w:rPr>
          <w:rFonts w:hint="eastAsia"/>
        </w:rPr>
        <w:t>：</w:t>
      </w:r>
      <w:r w:rsidRPr="008D306F">
        <w:rPr>
          <w:rFonts w:cs="新細明體" w:hint="eastAsia"/>
        </w:rPr>
        <w:t>下</w:t>
      </w:r>
      <w:proofErr w:type="gramStart"/>
      <w:r w:rsidRPr="008D306F">
        <w:rPr>
          <w:rFonts w:cs="新細明體" w:hint="eastAsia"/>
        </w:rPr>
        <w:t>龍灣芒青豪華</w:t>
      </w:r>
      <w:proofErr w:type="gramEnd"/>
      <w:r w:rsidRPr="008D306F">
        <w:rPr>
          <w:rFonts w:cs="新細明體" w:hint="eastAsia"/>
        </w:rPr>
        <w:t>下龍中心</w:t>
      </w:r>
    </w:p>
    <w:p w14:paraId="59E1F7A8" w14:textId="0B156EA3" w:rsidR="00E03160" w:rsidRPr="008D306F" w:rsidRDefault="005F498D" w:rsidP="00E03160">
      <w:pPr>
        <w:jc w:val="both"/>
        <w:rPr>
          <w:rStyle w:val="Strong"/>
          <w:rFonts w:ascii="微軟正黑體" w:eastAsia="微軟正黑體" w:hAnsi="微軟正黑體" w:cs="Times New Roman"/>
          <w:bCs w:val="0"/>
          <w:sz w:val="22"/>
        </w:rPr>
      </w:pPr>
      <w:r w:rsidRPr="008D306F">
        <w:rPr>
          <w:noProof/>
        </w:rPr>
        <w:drawing>
          <wp:anchor distT="0" distB="0" distL="114300" distR="114300" simplePos="0" relativeHeight="251697152" behindDoc="0" locked="0" layoutInCell="1" allowOverlap="1" wp14:anchorId="5F6E43F5" wp14:editId="416026CF">
            <wp:simplePos x="0" y="0"/>
            <wp:positionH relativeFrom="margin">
              <wp:posOffset>3354705</wp:posOffset>
            </wp:positionH>
            <wp:positionV relativeFrom="paragraph">
              <wp:posOffset>95250</wp:posOffset>
            </wp:positionV>
            <wp:extent cx="3458210" cy="2131060"/>
            <wp:effectExtent l="0" t="0" r="8890" b="2540"/>
            <wp:wrapSquare wrapText="bothSides"/>
            <wp:docPr id="48" name="Picture 48" descr="Vẻ đẹp kỳ vĩ của hang Sửng Sốt - hang động lớn nhất Vịnh Hạ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ẻ đẹp kỳ vĩ của hang Sửng Sốt - hang động lớn nhất Vịnh Hạ Lo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8210"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06F">
        <w:rPr>
          <w:noProof/>
        </w:rPr>
        <w:drawing>
          <wp:anchor distT="0" distB="0" distL="114300" distR="114300" simplePos="0" relativeHeight="251696128" behindDoc="0" locked="0" layoutInCell="1" allowOverlap="1" wp14:anchorId="1222ADBA" wp14:editId="2FC0ABB5">
            <wp:simplePos x="0" y="0"/>
            <wp:positionH relativeFrom="column">
              <wp:posOffset>-125361</wp:posOffset>
            </wp:positionH>
            <wp:positionV relativeFrom="paragraph">
              <wp:posOffset>95659</wp:posOffset>
            </wp:positionV>
            <wp:extent cx="3439953" cy="2123767"/>
            <wp:effectExtent l="0" t="0" r="8255" b="0"/>
            <wp:wrapNone/>
            <wp:docPr id="47" name="Picture 47" descr="Kinh nghiệm du lịch đảo Titop Quảng Ninh chi tiết cho bạn tha hồ du hí -  Halong Le Journey Cru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nh nghiệm du lịch đảo Titop Quảng Ninh chi tiết cho bạn tha hồ du hí -  Halong Le Journey Crui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49388" cy="21295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7E22A" w14:textId="77777777" w:rsidR="00796DB5" w:rsidRDefault="00796DB5" w:rsidP="00796DB5">
      <w:pPr>
        <w:pStyle w:val="a"/>
        <w:spacing w:before="120"/>
        <w:ind w:right="-24"/>
        <w:rPr>
          <w:rStyle w:val="Strong"/>
          <w:bCs w:val="0"/>
        </w:rPr>
      </w:pPr>
    </w:p>
    <w:p w14:paraId="531737A2" w14:textId="77777777" w:rsidR="00796DB5" w:rsidRDefault="00796DB5" w:rsidP="00796DB5">
      <w:pPr>
        <w:pStyle w:val="a"/>
        <w:spacing w:before="120"/>
        <w:ind w:right="-24"/>
        <w:rPr>
          <w:rStyle w:val="Strong"/>
          <w:bCs w:val="0"/>
        </w:rPr>
      </w:pPr>
    </w:p>
    <w:p w14:paraId="656F9901" w14:textId="77777777" w:rsidR="00796DB5" w:rsidRDefault="00796DB5" w:rsidP="00796DB5">
      <w:pPr>
        <w:pStyle w:val="a"/>
        <w:spacing w:before="120"/>
        <w:ind w:right="-24"/>
        <w:rPr>
          <w:rStyle w:val="Strong"/>
          <w:bCs w:val="0"/>
        </w:rPr>
      </w:pPr>
    </w:p>
    <w:p w14:paraId="0E9AE3F6" w14:textId="77777777" w:rsidR="00796DB5" w:rsidRDefault="00796DB5" w:rsidP="00796DB5">
      <w:pPr>
        <w:pStyle w:val="a"/>
        <w:spacing w:before="120"/>
        <w:ind w:right="-24"/>
        <w:rPr>
          <w:rStyle w:val="Strong"/>
          <w:bCs w:val="0"/>
        </w:rPr>
      </w:pPr>
    </w:p>
    <w:p w14:paraId="0423CDC4" w14:textId="77777777" w:rsidR="00796DB5" w:rsidRDefault="00796DB5" w:rsidP="00796DB5">
      <w:pPr>
        <w:pStyle w:val="a"/>
        <w:spacing w:before="120"/>
        <w:ind w:right="-24"/>
        <w:rPr>
          <w:rStyle w:val="Strong"/>
          <w:bCs w:val="0"/>
        </w:rPr>
      </w:pPr>
    </w:p>
    <w:p w14:paraId="211EEFAD" w14:textId="77777777" w:rsidR="005F498D" w:rsidRDefault="005F498D" w:rsidP="00796DB5">
      <w:pPr>
        <w:pStyle w:val="a"/>
        <w:spacing w:before="120"/>
        <w:ind w:right="-24"/>
        <w:rPr>
          <w:rStyle w:val="Strong"/>
          <w:bCs w:val="0"/>
        </w:rPr>
      </w:pPr>
    </w:p>
    <w:p w14:paraId="5EB454CB" w14:textId="77777777" w:rsidR="005F498D" w:rsidRDefault="005F498D" w:rsidP="00796DB5">
      <w:pPr>
        <w:pStyle w:val="a"/>
        <w:spacing w:before="120"/>
        <w:ind w:right="-24"/>
        <w:rPr>
          <w:rStyle w:val="Strong"/>
          <w:bCs w:val="0"/>
        </w:rPr>
      </w:pPr>
    </w:p>
    <w:p w14:paraId="29DB5880" w14:textId="4725DE7D" w:rsidR="00E03160" w:rsidRPr="008D306F" w:rsidRDefault="00E03160" w:rsidP="00796DB5">
      <w:pPr>
        <w:pStyle w:val="a"/>
        <w:spacing w:before="120"/>
        <w:ind w:right="-24"/>
        <w:rPr>
          <w:rStyle w:val="Strong"/>
          <w:bCs w:val="0"/>
        </w:rPr>
      </w:pPr>
      <w:r w:rsidRPr="008D306F">
        <w:rPr>
          <w:rStyle w:val="Strong"/>
          <w:rFonts w:hint="eastAsia"/>
          <w:bCs w:val="0"/>
        </w:rPr>
        <w:lastRenderedPageBreak/>
        <w:t>第三天</w:t>
      </w:r>
      <w:r w:rsidRPr="008D306F">
        <w:rPr>
          <w:rStyle w:val="Strong"/>
          <w:rFonts w:hint="eastAsia"/>
          <w:b w:val="0"/>
          <w:bCs w:val="0"/>
        </w:rPr>
        <w:t xml:space="preserve">　</w:t>
      </w:r>
      <w:r w:rsidRPr="008D306F">
        <w:rPr>
          <w:rStyle w:val="Strong"/>
          <w:rFonts w:hint="eastAsia"/>
        </w:rPr>
        <w:t>下龍灣</w:t>
      </w:r>
      <w:r w:rsidRPr="008D306F">
        <w:rPr>
          <w:rStyle w:val="Strong"/>
        </w:rPr>
        <w:t xml:space="preserve"> </w:t>
      </w:r>
      <w:proofErr w:type="gramStart"/>
      <w:r w:rsidRPr="008D306F">
        <w:rPr>
          <w:rStyle w:val="Strong"/>
        </w:rPr>
        <w:t>–</w:t>
      </w:r>
      <w:proofErr w:type="gramEnd"/>
      <w:r w:rsidRPr="008D306F">
        <w:rPr>
          <w:rStyle w:val="Strong"/>
        </w:rPr>
        <w:t xml:space="preserve"> 200</w:t>
      </w:r>
      <w:r w:rsidRPr="008D306F">
        <w:rPr>
          <w:rStyle w:val="Strong"/>
          <w:rFonts w:hint="eastAsia"/>
        </w:rPr>
        <w:t>Km</w:t>
      </w:r>
      <w:r w:rsidRPr="008D306F">
        <w:rPr>
          <w:rStyle w:val="Strong"/>
        </w:rPr>
        <w:t xml:space="preserve"> (3hr) - </w:t>
      </w:r>
      <w:proofErr w:type="gramStart"/>
      <w:r w:rsidRPr="008D306F">
        <w:rPr>
          <w:rStyle w:val="Strong"/>
          <w:rFonts w:hint="eastAsia"/>
        </w:rPr>
        <w:t>寧</w:t>
      </w:r>
      <w:proofErr w:type="gramEnd"/>
      <w:r w:rsidRPr="008D306F">
        <w:rPr>
          <w:rStyle w:val="Strong"/>
          <w:rFonts w:hint="eastAsia"/>
        </w:rPr>
        <w:t xml:space="preserve">平~陸龍灣【長安生態輕舟探秘】 </w:t>
      </w:r>
      <w:r w:rsidRPr="008D306F">
        <w:rPr>
          <w:rStyle w:val="Strong"/>
        </w:rPr>
        <w:t>- 100Km (1.75</w:t>
      </w:r>
      <w:r w:rsidRPr="008D306F">
        <w:rPr>
          <w:rStyle w:val="Strong"/>
          <w:rFonts w:hint="eastAsia"/>
        </w:rPr>
        <w:t>hr</w:t>
      </w:r>
      <w:r w:rsidRPr="008D306F">
        <w:rPr>
          <w:rStyle w:val="Strong"/>
        </w:rPr>
        <w:t xml:space="preserve">) - </w:t>
      </w:r>
      <w:r w:rsidRPr="008D306F">
        <w:rPr>
          <w:rStyle w:val="Strong"/>
          <w:rFonts w:hint="eastAsia"/>
        </w:rPr>
        <w:t>河內</w:t>
      </w:r>
    </w:p>
    <w:p w14:paraId="22C68F46" w14:textId="49222C67" w:rsidR="00E03160" w:rsidRPr="008D306F" w:rsidRDefault="00E03160" w:rsidP="00796DB5">
      <w:pPr>
        <w:pStyle w:val="a"/>
        <w:spacing w:before="120"/>
        <w:ind w:right="-24"/>
      </w:pPr>
      <w:r w:rsidRPr="008D306F">
        <w:rPr>
          <w:rFonts w:hint="eastAsia"/>
        </w:rPr>
        <w:t>【世界自然/文化遺產~長安生態保護區】早餐後前往素有『陸上下龍灣』美譽的寧平陸龍灣，此地不靠海只有一條曲折小河蜿蜒其中，特別安排在『長安碼頭』搭著竹筏遊河欣賞石灰岩奇景(小舟行進間，請勿</w:t>
      </w:r>
      <w:proofErr w:type="gramStart"/>
      <w:r w:rsidRPr="008D306F">
        <w:rPr>
          <w:rFonts w:hint="eastAsia"/>
        </w:rPr>
        <w:t>佔</w:t>
      </w:r>
      <w:proofErr w:type="gramEnd"/>
      <w:r w:rsidRPr="008D306F">
        <w:rPr>
          <w:rFonts w:hint="eastAsia"/>
        </w:rPr>
        <w:t>立並務必穿上救生衣)、兩岸寧靜的風光（有別於國內旅遊市場上於較為混亂的寧平碼頭遊三谷湖）。讓您充分享受陸龍灣的優美與寧靜。位於寧平「長安生態保護區」總面積約2168平方公里，共有31河道，潭水共穿越48洞穴，山澗河川混合，遠眺河水平靜綠草如茵，河旁的矮山樹林常倒映在平靜無波的河面上，構成一幅極美的圖畫，是夢寐以求的渡假勝地。</w:t>
      </w:r>
    </w:p>
    <w:p w14:paraId="7CBDD90C" w14:textId="15D9A4D9" w:rsidR="00E03160" w:rsidRPr="008D306F" w:rsidRDefault="00E03160" w:rsidP="00796DB5">
      <w:pPr>
        <w:pStyle w:val="a"/>
        <w:spacing w:before="120"/>
        <w:ind w:right="-24"/>
      </w:pPr>
      <w:r w:rsidRPr="008D306F">
        <w:rPr>
          <w:rFonts w:hint="eastAsia"/>
        </w:rPr>
        <w:t>早餐：酒店內自助餐</w:t>
      </w:r>
      <w:r w:rsidRPr="008D306F">
        <w:t xml:space="preserve">           </w:t>
      </w:r>
      <w:r w:rsidRPr="008D306F">
        <w:rPr>
          <w:rFonts w:hint="eastAsia"/>
        </w:rPr>
        <w:t>中餐：寧平羊肉風味合菜</w:t>
      </w:r>
      <w:r w:rsidRPr="008D306F">
        <w:t xml:space="preserve">          </w:t>
      </w:r>
      <w:r w:rsidRPr="008D306F">
        <w:rPr>
          <w:rFonts w:hint="eastAsia"/>
        </w:rPr>
        <w:t>晚餐：花園餐廳中越式料理</w:t>
      </w:r>
    </w:p>
    <w:p w14:paraId="39A06056" w14:textId="4F825771" w:rsidR="00E03160" w:rsidRPr="008D306F" w:rsidRDefault="00E03160" w:rsidP="00796DB5">
      <w:pPr>
        <w:pStyle w:val="a"/>
        <w:spacing w:before="120"/>
        <w:ind w:right="-24"/>
        <w:rPr>
          <w:color w:val="528135"/>
          <w:lang w:val="vi-VN"/>
        </w:rPr>
      </w:pPr>
      <w:r w:rsidRPr="008D306F">
        <w:t>住宿酒店</w:t>
      </w:r>
      <w:r w:rsidRPr="008D306F">
        <w:rPr>
          <w:rFonts w:hint="eastAsia"/>
        </w:rPr>
        <w:t>：</w:t>
      </w:r>
      <w:r w:rsidR="00D402C8" w:rsidRPr="008D306F">
        <w:rPr>
          <w:rFonts w:cs="新細明體" w:hint="eastAsia"/>
          <w:kern w:val="0"/>
        </w:rPr>
        <w:t>金湖溫德姆道</w:t>
      </w:r>
      <w:proofErr w:type="gramStart"/>
      <w:r w:rsidR="00D402C8" w:rsidRPr="008D306F">
        <w:rPr>
          <w:rFonts w:cs="新細明體" w:hint="eastAsia"/>
          <w:kern w:val="0"/>
        </w:rPr>
        <w:t>璽</w:t>
      </w:r>
      <w:proofErr w:type="gramEnd"/>
      <w:r w:rsidR="00D402C8" w:rsidRPr="008D306F">
        <w:rPr>
          <w:rFonts w:cs="新細明體" w:hint="eastAsia"/>
          <w:kern w:val="0"/>
        </w:rPr>
        <w:t>酒店</w:t>
      </w:r>
    </w:p>
    <w:p w14:paraId="76E4F1F3" w14:textId="3F0E585D" w:rsidR="00DC4249" w:rsidRPr="008D306F" w:rsidRDefault="005F498D" w:rsidP="00E03160">
      <w:pPr>
        <w:rPr>
          <w:rFonts w:ascii="微軟正黑體" w:eastAsia="微軟正黑體" w:hAnsi="微軟正黑體"/>
          <w:sz w:val="22"/>
        </w:rPr>
      </w:pPr>
      <w:r w:rsidRPr="008D306F">
        <w:rPr>
          <w:noProof/>
        </w:rPr>
        <w:drawing>
          <wp:anchor distT="0" distB="0" distL="114300" distR="114300" simplePos="0" relativeHeight="251698176" behindDoc="0" locked="0" layoutInCell="1" allowOverlap="1" wp14:anchorId="63A9D4CF" wp14:editId="7037312C">
            <wp:simplePos x="0" y="0"/>
            <wp:positionH relativeFrom="margin">
              <wp:align>center</wp:align>
            </wp:positionH>
            <wp:positionV relativeFrom="paragraph">
              <wp:posOffset>114300</wp:posOffset>
            </wp:positionV>
            <wp:extent cx="4003675" cy="2668905"/>
            <wp:effectExtent l="0" t="0" r="0" b="0"/>
            <wp:wrapSquare wrapText="bothSides"/>
            <wp:docPr id="49" name="Picture 49" descr="Tràng An - Di sản văn hóa và thiên nhiên thế giới - Du lịch Ninh B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àng An - Di sản văn hóa và thiên nhiên thế giới - Du lịch Ninh Binh"/>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898" t="6419" r="6676" b="6156"/>
                    <a:stretch/>
                  </pic:blipFill>
                  <pic:spPr bwMode="auto">
                    <a:xfrm>
                      <a:off x="0" y="0"/>
                      <a:ext cx="4003675" cy="2668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0CB6" w:rsidRPr="008D306F">
        <w:rPr>
          <w:rFonts w:ascii="微軟正黑體" w:eastAsia="微軟正黑體" w:hAnsi="微軟正黑體" w:hint="eastAsia"/>
          <w:sz w:val="22"/>
        </w:rPr>
        <w:t xml:space="preserve"> </w:t>
      </w:r>
      <w:r w:rsidR="000E0CB6" w:rsidRPr="008D306F">
        <w:rPr>
          <w:rFonts w:ascii="微軟正黑體" w:eastAsia="微軟正黑體" w:hAnsi="微軟正黑體" w:hint="eastAsia"/>
          <w:sz w:val="22"/>
        </w:rPr>
        <w:tab/>
      </w:r>
    </w:p>
    <w:p w14:paraId="1B4512B3" w14:textId="5D892D01" w:rsidR="005F498D" w:rsidRDefault="005F498D" w:rsidP="00D402C8">
      <w:pPr>
        <w:jc w:val="both"/>
        <w:rPr>
          <w:rStyle w:val="Strong"/>
          <w:rFonts w:ascii="微軟正黑體" w:eastAsia="微軟正黑體" w:hAnsi="微軟正黑體" w:cs="Times New Roman"/>
          <w:bCs w:val="0"/>
          <w:sz w:val="22"/>
        </w:rPr>
      </w:pPr>
    </w:p>
    <w:p w14:paraId="2CCDCC10" w14:textId="77777777" w:rsidR="005F498D" w:rsidRDefault="005F498D" w:rsidP="00D402C8">
      <w:pPr>
        <w:jc w:val="both"/>
        <w:rPr>
          <w:rStyle w:val="Strong"/>
          <w:rFonts w:ascii="微軟正黑體" w:eastAsia="微軟正黑體" w:hAnsi="微軟正黑體" w:cs="Times New Roman"/>
          <w:bCs w:val="0"/>
          <w:sz w:val="22"/>
        </w:rPr>
      </w:pPr>
    </w:p>
    <w:p w14:paraId="0021B68C" w14:textId="77777777" w:rsidR="005F498D" w:rsidRDefault="005F498D" w:rsidP="00D402C8">
      <w:pPr>
        <w:jc w:val="both"/>
        <w:rPr>
          <w:rStyle w:val="Strong"/>
          <w:rFonts w:ascii="微軟正黑體" w:eastAsia="微軟正黑體" w:hAnsi="微軟正黑體" w:cs="Times New Roman"/>
          <w:bCs w:val="0"/>
          <w:sz w:val="22"/>
        </w:rPr>
      </w:pPr>
    </w:p>
    <w:p w14:paraId="3F2503BA" w14:textId="77777777" w:rsidR="005F498D" w:rsidRDefault="005F498D" w:rsidP="00D402C8">
      <w:pPr>
        <w:jc w:val="both"/>
        <w:rPr>
          <w:rStyle w:val="Strong"/>
          <w:rFonts w:ascii="微軟正黑體" w:eastAsia="微軟正黑體" w:hAnsi="微軟正黑體" w:cs="Times New Roman"/>
          <w:bCs w:val="0"/>
          <w:sz w:val="22"/>
        </w:rPr>
      </w:pPr>
    </w:p>
    <w:p w14:paraId="253A4522" w14:textId="77777777" w:rsidR="005F498D" w:rsidRDefault="005F498D" w:rsidP="00D402C8">
      <w:pPr>
        <w:jc w:val="both"/>
        <w:rPr>
          <w:rStyle w:val="Strong"/>
          <w:rFonts w:ascii="微軟正黑體" w:eastAsia="微軟正黑體" w:hAnsi="微軟正黑體" w:cs="Times New Roman"/>
          <w:bCs w:val="0"/>
          <w:sz w:val="22"/>
        </w:rPr>
      </w:pPr>
    </w:p>
    <w:p w14:paraId="39227595" w14:textId="77777777" w:rsidR="005F498D" w:rsidRDefault="005F498D" w:rsidP="00D402C8">
      <w:pPr>
        <w:jc w:val="both"/>
        <w:rPr>
          <w:rStyle w:val="Strong"/>
          <w:rFonts w:ascii="微軟正黑體" w:eastAsia="微軟正黑體" w:hAnsi="微軟正黑體" w:cs="Times New Roman"/>
          <w:bCs w:val="0"/>
          <w:sz w:val="22"/>
        </w:rPr>
      </w:pPr>
    </w:p>
    <w:p w14:paraId="49E18801" w14:textId="73D1226C" w:rsidR="00D402C8" w:rsidRPr="008D306F" w:rsidRDefault="00D402C8" w:rsidP="00D402C8">
      <w:pPr>
        <w:jc w:val="both"/>
        <w:rPr>
          <w:rStyle w:val="Strong"/>
          <w:rFonts w:ascii="微軟正黑體" w:eastAsia="微軟正黑體" w:hAnsi="微軟正黑體" w:cs="Times New Roman"/>
          <w:bCs w:val="0"/>
          <w:sz w:val="22"/>
        </w:rPr>
      </w:pPr>
      <w:r w:rsidRPr="008D306F">
        <w:rPr>
          <w:rStyle w:val="Strong"/>
          <w:rFonts w:ascii="微軟正黑體" w:eastAsia="微軟正黑體" w:hAnsi="微軟正黑體" w:cs="Times New Roman" w:hint="eastAsia"/>
          <w:bCs w:val="0"/>
          <w:sz w:val="22"/>
        </w:rPr>
        <w:t>第四天</w:t>
      </w:r>
      <w:r w:rsidRPr="008D306F">
        <w:rPr>
          <w:rStyle w:val="Strong"/>
          <w:rFonts w:ascii="微軟正黑體" w:eastAsia="微軟正黑體" w:hAnsi="微軟正黑體" w:cs="Times New Roman" w:hint="eastAsia"/>
          <w:b w:val="0"/>
          <w:bCs w:val="0"/>
          <w:sz w:val="22"/>
        </w:rPr>
        <w:t xml:space="preserve">　</w:t>
      </w:r>
      <w:r w:rsidRPr="008D306F">
        <w:rPr>
          <w:rFonts w:ascii="微軟正黑體" w:eastAsia="微軟正黑體" w:hAnsi="微軟正黑體" w:hint="eastAsia"/>
          <w:b/>
          <w:sz w:val="22"/>
        </w:rPr>
        <w:t xml:space="preserve">河內 </w:t>
      </w:r>
      <w:proofErr w:type="gramStart"/>
      <w:r w:rsidRPr="008D306F">
        <w:rPr>
          <w:rFonts w:ascii="微軟正黑體" w:eastAsia="微軟正黑體" w:hAnsi="微軟正黑體"/>
          <w:b/>
          <w:sz w:val="22"/>
        </w:rPr>
        <w:t>–</w:t>
      </w:r>
      <w:proofErr w:type="gramEnd"/>
      <w:r w:rsidRPr="008D306F">
        <w:rPr>
          <w:rFonts w:ascii="微軟正黑體" w:eastAsia="微軟正黑體" w:hAnsi="微軟正黑體"/>
          <w:b/>
          <w:sz w:val="22"/>
        </w:rPr>
        <w:t xml:space="preserve"> 280</w:t>
      </w:r>
      <w:r w:rsidRPr="008D306F">
        <w:rPr>
          <w:rFonts w:ascii="微軟正黑體" w:eastAsia="微軟正黑體" w:hAnsi="微軟正黑體" w:hint="eastAsia"/>
          <w:b/>
          <w:sz w:val="22"/>
        </w:rPr>
        <w:t>Km</w:t>
      </w:r>
      <w:r w:rsidRPr="008D306F">
        <w:rPr>
          <w:rFonts w:ascii="微軟正黑體" w:eastAsia="微軟正黑體" w:hAnsi="微軟正黑體"/>
          <w:b/>
          <w:sz w:val="22"/>
        </w:rPr>
        <w:t xml:space="preserve"> (4hr) - </w:t>
      </w:r>
      <w:r w:rsidRPr="008D306F">
        <w:rPr>
          <w:rFonts w:ascii="微軟正黑體" w:eastAsia="微軟正黑體" w:hAnsi="微軟正黑體" w:hint="eastAsia"/>
          <w:b/>
          <w:sz w:val="22"/>
        </w:rPr>
        <w:t xml:space="preserve">老街 </w:t>
      </w:r>
      <w:r w:rsidRPr="008D306F">
        <w:rPr>
          <w:rFonts w:ascii="微軟正黑體" w:eastAsia="微軟正黑體" w:hAnsi="微軟正黑體"/>
          <w:b/>
          <w:sz w:val="22"/>
        </w:rPr>
        <w:t>– 30Km (1hr) -</w:t>
      </w:r>
      <w:r w:rsidR="00796DB5">
        <w:rPr>
          <w:rFonts w:ascii="微軟正黑體" w:eastAsia="微軟正黑體" w:hAnsi="微軟正黑體" w:hint="eastAsia"/>
          <w:b/>
          <w:sz w:val="22"/>
        </w:rPr>
        <w:t xml:space="preserve"> </w:t>
      </w:r>
      <w:r w:rsidRPr="008D306F">
        <w:rPr>
          <w:rFonts w:ascii="微軟正黑體" w:eastAsia="微軟正黑體" w:hAnsi="微軟正黑體" w:hint="eastAsia"/>
          <w:b/>
          <w:sz w:val="22"/>
        </w:rPr>
        <w:t>沙壩（沙壩教堂、愛情廣場、含龍山公園、洋人街）</w:t>
      </w:r>
    </w:p>
    <w:p w14:paraId="32F32AAD" w14:textId="4307D027" w:rsidR="00D402C8" w:rsidRPr="008D306F" w:rsidRDefault="00D402C8" w:rsidP="00796DB5">
      <w:pPr>
        <w:pStyle w:val="a"/>
        <w:spacing w:before="120"/>
        <w:ind w:right="-24"/>
      </w:pPr>
      <w:r w:rsidRPr="008D306F">
        <w:rPr>
          <w:rFonts w:hint="eastAsia"/>
        </w:rPr>
        <w:t>河口老街市 老街（</w:t>
      </w:r>
      <w:proofErr w:type="spellStart"/>
      <w:r w:rsidRPr="008D306F">
        <w:rPr>
          <w:rFonts w:hint="eastAsia"/>
        </w:rPr>
        <w:t>LaoCai</w:t>
      </w:r>
      <w:proofErr w:type="spellEnd"/>
      <w:r w:rsidRPr="008D306F">
        <w:rPr>
          <w:rFonts w:hint="eastAsia"/>
        </w:rPr>
        <w:t>）是一個中、越邊境的小城鎮，亦是越南北部老街省的省會，面向對岸雲南省的河口瑤族自治縣。這條河在中國境內稱為「沅江」，越南稱為「紅河」。坐落在紅河岸上的老街，是越南北部邊境的重要城市，曾以出產香料八角而聞名。老街曾是當年輸送援越物資的大動脈之一，兩國人民往來的主要通道。現在，中國邊民從越南運回了蔬菜、水果；而頭戴圓笠的越南婦女，推著滿載中國服裝和日用品的自行車往回走，互相問好。隨著「</w:t>
      </w:r>
      <w:proofErr w:type="gramStart"/>
      <w:r w:rsidRPr="008D306F">
        <w:rPr>
          <w:rFonts w:hint="eastAsia"/>
        </w:rPr>
        <w:t>中國－東盟</w:t>
      </w:r>
      <w:proofErr w:type="gramEnd"/>
      <w:r w:rsidRPr="008D306F">
        <w:rPr>
          <w:rFonts w:hint="eastAsia"/>
        </w:rPr>
        <w:t>」貿易的升溫，雄偉的中越大橋又成為中越貿易的“絲綢之路”，中國的許多貨物，通過這裏運往東南亞各國。</w:t>
      </w:r>
    </w:p>
    <w:p w14:paraId="6D7EDA69" w14:textId="56F7C365" w:rsidR="00796DB5" w:rsidRDefault="00D402C8" w:rsidP="00796DB5">
      <w:pPr>
        <w:pStyle w:val="a"/>
        <w:spacing w:before="120"/>
        <w:ind w:right="-24"/>
      </w:pPr>
      <w:r w:rsidRPr="008D306F">
        <w:rPr>
          <w:rFonts w:hint="eastAsia"/>
        </w:rPr>
        <w:t>沙壩的標誌 -【沙壩教堂】始建於1903年，全部用石塊建造，風格古樸，莊嚴肅穆。一百多年來，每天教堂都會三次定時地敲響大鐘，洪亮的鐘聲會久久地在沙巴潔淨的天空</w:t>
      </w:r>
      <w:proofErr w:type="gramStart"/>
      <w:r w:rsidRPr="008D306F">
        <w:rPr>
          <w:rFonts w:hint="eastAsia"/>
        </w:rPr>
        <w:t>回蕩。</w:t>
      </w:r>
      <w:proofErr w:type="gramEnd"/>
      <w:r w:rsidRPr="008D306F">
        <w:rPr>
          <w:rFonts w:hint="eastAsia"/>
        </w:rPr>
        <w:t>這裡也是著名的【愛情廣場】，因為在過去這里是戀人約會的聖地，現在每天晚上會亮</w:t>
      </w:r>
      <w:proofErr w:type="gramStart"/>
      <w:r w:rsidRPr="008D306F">
        <w:rPr>
          <w:rFonts w:hint="eastAsia"/>
        </w:rPr>
        <w:t>起彩燈</w:t>
      </w:r>
      <w:proofErr w:type="gramEnd"/>
      <w:r w:rsidRPr="008D306F">
        <w:rPr>
          <w:rFonts w:hint="eastAsia"/>
        </w:rPr>
        <w:t>，教堂也在夜色中炫麗奪目。每當下午晚上都會有許多人聚集於此交流休息，一派歡樂的氣氛；沙壩 呈現的可謂是另種越南的風貌。</w:t>
      </w:r>
    </w:p>
    <w:p w14:paraId="35B90D8F" w14:textId="6D119D6A" w:rsidR="00D402C8" w:rsidRPr="008D306F" w:rsidRDefault="00D402C8" w:rsidP="00796DB5">
      <w:pPr>
        <w:pStyle w:val="a"/>
        <w:spacing w:before="120"/>
        <w:ind w:right="-24"/>
      </w:pPr>
      <w:r w:rsidRPr="008D306F">
        <w:rPr>
          <w:rFonts w:hint="eastAsia"/>
        </w:rPr>
        <w:t>【含龍山公園】認識</w:t>
      </w:r>
      <w:proofErr w:type="gramStart"/>
      <w:r w:rsidRPr="008D306F">
        <w:rPr>
          <w:rFonts w:hint="eastAsia"/>
        </w:rPr>
        <w:t>沙壩由</w:t>
      </w:r>
      <w:proofErr w:type="gramEnd"/>
      <w:r w:rsidRPr="008D306F">
        <w:rPr>
          <w:rFonts w:hint="eastAsia"/>
        </w:rPr>
        <w:t xml:space="preserve"> </w:t>
      </w:r>
      <w:proofErr w:type="spellStart"/>
      <w:r w:rsidRPr="008D306F">
        <w:rPr>
          <w:rFonts w:hint="eastAsia"/>
        </w:rPr>
        <w:t>HamRongMountain</w:t>
      </w:r>
      <w:proofErr w:type="spellEnd"/>
      <w:r w:rsidRPr="008D306F">
        <w:rPr>
          <w:rFonts w:hint="eastAsia"/>
        </w:rPr>
        <w:t xml:space="preserve"> 開始～含龍山位於雄偉的黃連山山脈，屬於沙巴市鎮中心，離老街城市約三十三公里，也是沙巴最有名的旅遊地點之一，而據</w:t>
      </w:r>
      <w:proofErr w:type="gramStart"/>
      <w:r w:rsidRPr="008D306F">
        <w:rPr>
          <w:rFonts w:hint="eastAsia"/>
        </w:rPr>
        <w:t>當地人說涵龍</w:t>
      </w:r>
      <w:proofErr w:type="gramEnd"/>
      <w:r w:rsidRPr="008D306F">
        <w:rPr>
          <w:rFonts w:hint="eastAsia"/>
        </w:rPr>
        <w:t>山從遠看來像一隻龍在白雲中間飛著。登山途中，你可以遇見很多種類花卉，五顔六色，非常美麗。山頂可以俯瞰整個沙壩小城全景。</w:t>
      </w:r>
    </w:p>
    <w:p w14:paraId="1749F135" w14:textId="0F552CEE" w:rsidR="00D402C8" w:rsidRPr="008D306F" w:rsidRDefault="00D402C8" w:rsidP="00796DB5">
      <w:pPr>
        <w:pStyle w:val="a"/>
        <w:spacing w:before="120"/>
        <w:ind w:right="-24"/>
      </w:pPr>
      <w:r w:rsidRPr="008D306F">
        <w:rPr>
          <w:rFonts w:hint="eastAsia"/>
        </w:rPr>
        <w:lastRenderedPageBreak/>
        <w:t>【沙壩洋人街】</w:t>
      </w:r>
      <w:proofErr w:type="gramStart"/>
      <w:r w:rsidRPr="008D306F">
        <w:rPr>
          <w:rFonts w:hint="eastAsia"/>
        </w:rPr>
        <w:t>沙壩鎮上</w:t>
      </w:r>
      <w:proofErr w:type="gramEnd"/>
      <w:r w:rsidRPr="008D306F">
        <w:rPr>
          <w:rFonts w:hint="eastAsia"/>
        </w:rPr>
        <w:t>的主要街道，在這您不僅能見到少數民族的文化，更能同時欣賞到許多法式建築矗立街道的兩旁。街上聚集著各色餐館、藝品店、小吃攤、生活用品店…等，商家外頭更可見到</w:t>
      </w:r>
      <w:proofErr w:type="gramStart"/>
      <w:r w:rsidRPr="008D306F">
        <w:rPr>
          <w:rFonts w:hint="eastAsia"/>
        </w:rPr>
        <w:t>黑苗及紅頭瑤</w:t>
      </w:r>
      <w:proofErr w:type="gramEnd"/>
      <w:r w:rsidRPr="008D306F">
        <w:rPr>
          <w:rFonts w:hint="eastAsia"/>
        </w:rPr>
        <w:t>的年輕女孩和婦人，就地擺攤，向觀光客兜售各式手工藝品。走在街上，身邊</w:t>
      </w:r>
      <w:proofErr w:type="gramStart"/>
      <w:r w:rsidRPr="008D306F">
        <w:rPr>
          <w:rFonts w:hint="eastAsia"/>
        </w:rPr>
        <w:t>不</w:t>
      </w:r>
      <w:proofErr w:type="gramEnd"/>
      <w:r w:rsidRPr="008D306F">
        <w:rPr>
          <w:rFonts w:hint="eastAsia"/>
        </w:rPr>
        <w:t>時會經過來自各國的背包客及背著籐簍的少數民族，每個畫面都好新鮮，讓人忍不住快門按不停。</w:t>
      </w:r>
    </w:p>
    <w:p w14:paraId="6AD498A7" w14:textId="567DDBF3" w:rsidR="00796DB5" w:rsidRDefault="00D402C8" w:rsidP="00796DB5">
      <w:pPr>
        <w:pStyle w:val="a"/>
        <w:spacing w:before="120"/>
        <w:ind w:right="-24"/>
        <w:rPr>
          <w:rFonts w:asciiTheme="minorHAnsi" w:hAnsiTheme="minorHAnsi"/>
          <w:lang w:val="vi-VN"/>
        </w:rPr>
      </w:pPr>
      <w:r w:rsidRPr="008D306F">
        <w:rPr>
          <w:rFonts w:hint="eastAsia"/>
        </w:rPr>
        <w:t>早餐：酒店內自助餐</w:t>
      </w:r>
      <w:r w:rsidR="00796DB5">
        <w:rPr>
          <w:lang w:val="vi-VN"/>
        </w:rPr>
        <w:t xml:space="preserve">                  </w:t>
      </w:r>
    </w:p>
    <w:p w14:paraId="2B2BA929" w14:textId="4570502C" w:rsidR="00D402C8" w:rsidRPr="008D306F" w:rsidRDefault="00D402C8" w:rsidP="00796DB5">
      <w:pPr>
        <w:pStyle w:val="a"/>
        <w:spacing w:before="120"/>
        <w:ind w:right="-24"/>
      </w:pPr>
      <w:r w:rsidRPr="008D306F">
        <w:rPr>
          <w:rFonts w:hint="eastAsia"/>
        </w:rPr>
        <w:t xml:space="preserve">中餐：老街風味餐   </w:t>
      </w:r>
      <w:r w:rsidRPr="008D306F">
        <w:t xml:space="preserve">     </w:t>
      </w:r>
      <w:r w:rsidRPr="008D306F">
        <w:rPr>
          <w:rFonts w:hint="eastAsia"/>
        </w:rPr>
        <w:t>晚餐：高山火鍋風味</w:t>
      </w:r>
    </w:p>
    <w:p w14:paraId="7ED0AEC5" w14:textId="2BF60C68" w:rsidR="00DC4249" w:rsidRDefault="005F498D" w:rsidP="00796DB5">
      <w:pPr>
        <w:jc w:val="both"/>
        <w:rPr>
          <w:rFonts w:ascii="微軟正黑體" w:eastAsia="微軟正黑體" w:hAnsi="微軟正黑體"/>
          <w:sz w:val="22"/>
        </w:rPr>
      </w:pPr>
      <w:r w:rsidRPr="008D306F">
        <w:rPr>
          <w:noProof/>
        </w:rPr>
        <w:drawing>
          <wp:anchor distT="0" distB="0" distL="114300" distR="114300" simplePos="0" relativeHeight="251700224" behindDoc="0" locked="0" layoutInCell="1" allowOverlap="1" wp14:anchorId="73DFD4A9" wp14:editId="1946AA34">
            <wp:simplePos x="0" y="0"/>
            <wp:positionH relativeFrom="margin">
              <wp:align>right</wp:align>
            </wp:positionH>
            <wp:positionV relativeFrom="paragraph">
              <wp:posOffset>506730</wp:posOffset>
            </wp:positionV>
            <wp:extent cx="3029585" cy="2019935"/>
            <wp:effectExtent l="0" t="0" r="0" b="0"/>
            <wp:wrapSquare wrapText="bothSides"/>
            <wp:docPr id="51" name="Picture 51" descr="一晚只要4千高貴不貴！開箱沙壩最美五星飯店山城旁的奢華宮廷| ETtoday旅遊雲| ETtoday新聞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一晚只要4千高貴不貴！開箱沙壩最美五星飯店山城旁的奢華宮廷| ETtoday旅遊雲| ETtoday新聞雲"/>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585"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06F">
        <w:rPr>
          <w:noProof/>
        </w:rPr>
        <w:drawing>
          <wp:anchor distT="0" distB="0" distL="114300" distR="114300" simplePos="0" relativeHeight="251699200" behindDoc="0" locked="0" layoutInCell="1" allowOverlap="1" wp14:anchorId="4D322367" wp14:editId="63CEAF4F">
            <wp:simplePos x="0" y="0"/>
            <wp:positionH relativeFrom="margin">
              <wp:align>left</wp:align>
            </wp:positionH>
            <wp:positionV relativeFrom="paragraph">
              <wp:posOffset>492125</wp:posOffset>
            </wp:positionV>
            <wp:extent cx="3578860" cy="2034540"/>
            <wp:effectExtent l="0" t="0" r="2540" b="3810"/>
            <wp:wrapSquare wrapText="bothSides"/>
            <wp:docPr id="50" name="Picture 50" descr="Nhà thờ đá Sa Pa - kiến trúc cổ độc đáo giữa lòng phố nú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hà thờ đá Sa Pa - kiến trúc cổ độc đáo giữa lòng phố núi"/>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78860" cy="2034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02C8" w:rsidRPr="008D306F">
        <w:rPr>
          <w:rFonts w:ascii="微軟正黑體" w:eastAsia="微軟正黑體" w:hAnsi="微軟正黑體"/>
          <w:sz w:val="22"/>
        </w:rPr>
        <w:t>住宿酒店</w:t>
      </w:r>
      <w:r w:rsidR="00D402C8" w:rsidRPr="008D306F">
        <w:rPr>
          <w:rFonts w:ascii="微軟正黑體" w:eastAsia="微軟正黑體" w:hAnsi="微軟正黑體" w:hint="eastAsia"/>
          <w:sz w:val="22"/>
          <w:lang w:eastAsia="zh-CN"/>
        </w:rPr>
        <w:t>:</w:t>
      </w:r>
      <w:r w:rsidR="00D402C8" w:rsidRPr="008D306F">
        <w:rPr>
          <w:rFonts w:ascii="微軟正黑體" w:eastAsia="微軟正黑體" w:hAnsi="微軟正黑體"/>
          <w:sz w:val="22"/>
          <w:lang w:eastAsia="zh-CN"/>
        </w:rPr>
        <w:t xml:space="preserve"> </w:t>
      </w:r>
      <w:r w:rsidR="00D402C8" w:rsidRPr="008D306F">
        <w:rPr>
          <w:rFonts w:ascii="微軟正黑體" w:eastAsia="微軟正黑體" w:hAnsi="微軟正黑體"/>
          <w:sz w:val="22"/>
        </w:rPr>
        <w:t xml:space="preserve">SILK PATH GRAND SAPA RESORT &amp; SPA </w:t>
      </w:r>
      <w:r w:rsidR="00D402C8" w:rsidRPr="008D306F">
        <w:rPr>
          <w:rFonts w:ascii="微軟正黑體" w:eastAsia="微軟正黑體" w:hAnsi="微軟正黑體" w:hint="eastAsia"/>
          <w:sz w:val="22"/>
        </w:rPr>
        <w:t>薩帕絲路格蘭德度假村</w:t>
      </w:r>
    </w:p>
    <w:p w14:paraId="08579136" w14:textId="7C34FD15" w:rsidR="00796DB5" w:rsidRPr="008D306F" w:rsidRDefault="00796DB5" w:rsidP="00796DB5">
      <w:pPr>
        <w:jc w:val="both"/>
        <w:rPr>
          <w:rFonts w:ascii="微軟正黑體" w:eastAsia="微軟正黑體" w:hAnsi="微軟正黑體"/>
          <w:sz w:val="22"/>
        </w:rPr>
      </w:pPr>
    </w:p>
    <w:p w14:paraId="25A6E3AB" w14:textId="45B74C52" w:rsidR="00D402C8" w:rsidRPr="00796DB5" w:rsidRDefault="00D402C8" w:rsidP="00796DB5">
      <w:pPr>
        <w:pStyle w:val="a"/>
        <w:ind w:right="-24"/>
        <w:rPr>
          <w:b/>
        </w:rPr>
      </w:pPr>
      <w:r w:rsidRPr="00796DB5">
        <w:rPr>
          <w:rStyle w:val="Strong"/>
          <w:rFonts w:hint="eastAsia"/>
          <w:bCs w:val="0"/>
        </w:rPr>
        <w:t>第五天</w:t>
      </w:r>
      <w:r w:rsidRPr="00796DB5">
        <w:rPr>
          <w:rStyle w:val="Strong"/>
          <w:rFonts w:hint="eastAsia"/>
          <w:b w:val="0"/>
          <w:bCs w:val="0"/>
        </w:rPr>
        <w:t xml:space="preserve">　</w:t>
      </w:r>
      <w:r w:rsidRPr="00796DB5">
        <w:rPr>
          <w:rFonts w:hint="eastAsia"/>
          <w:b/>
        </w:rPr>
        <w:t>沙壩</w:t>
      </w:r>
      <w:r w:rsidRPr="00796DB5">
        <w:rPr>
          <w:rFonts w:hint="eastAsia"/>
          <w:b/>
          <w:lang w:eastAsia="zh-CN"/>
        </w:rPr>
        <w:t xml:space="preserve"> </w:t>
      </w:r>
      <w:proofErr w:type="gramStart"/>
      <w:r w:rsidRPr="00796DB5">
        <w:rPr>
          <w:b/>
          <w:lang w:eastAsia="zh-CN"/>
        </w:rPr>
        <w:t>–</w:t>
      </w:r>
      <w:proofErr w:type="gramEnd"/>
      <w:r w:rsidRPr="00796DB5">
        <w:rPr>
          <w:b/>
          <w:lang w:eastAsia="zh-CN"/>
        </w:rPr>
        <w:t xml:space="preserve"> 2</w:t>
      </w:r>
      <w:r w:rsidRPr="00796DB5">
        <w:rPr>
          <w:rFonts w:hint="eastAsia"/>
          <w:b/>
          <w:lang w:eastAsia="zh-CN"/>
        </w:rPr>
        <w:t>Km</w:t>
      </w:r>
      <w:r w:rsidRPr="00796DB5">
        <w:rPr>
          <w:b/>
          <w:lang w:eastAsia="zh-CN"/>
        </w:rPr>
        <w:t xml:space="preserve"> (</w:t>
      </w:r>
      <w:r w:rsidR="00A50477" w:rsidRPr="00796DB5">
        <w:rPr>
          <w:b/>
          <w:lang w:eastAsia="zh-CN"/>
        </w:rPr>
        <w:t>0.1</w:t>
      </w:r>
      <w:r w:rsidR="00A50477" w:rsidRPr="00796DB5">
        <w:rPr>
          <w:rFonts w:hint="eastAsia"/>
          <w:b/>
          <w:lang w:eastAsia="zh-CN"/>
        </w:rPr>
        <w:t>hr</w:t>
      </w:r>
      <w:r w:rsidR="00A50477" w:rsidRPr="00796DB5">
        <w:rPr>
          <w:b/>
          <w:lang w:eastAsia="zh-CN"/>
        </w:rPr>
        <w:t xml:space="preserve">)  - </w:t>
      </w:r>
      <w:r w:rsidRPr="00796DB5">
        <w:rPr>
          <w:rFonts w:hint="eastAsia"/>
          <w:b/>
        </w:rPr>
        <w:t>番西邦峰【芒花登山列車+ 番西邦纜車】-</w:t>
      </w:r>
      <w:r w:rsidR="00A50477" w:rsidRPr="00796DB5">
        <w:rPr>
          <w:rFonts w:hint="eastAsia"/>
          <w:b/>
          <w:lang w:eastAsia="zh-CN"/>
        </w:rPr>
        <w:t xml:space="preserve"> </w:t>
      </w:r>
      <w:r w:rsidR="00A50477" w:rsidRPr="00796DB5">
        <w:rPr>
          <w:b/>
          <w:lang w:eastAsia="zh-CN"/>
        </w:rPr>
        <w:t xml:space="preserve">20Km (1hr) - </w:t>
      </w:r>
      <w:r w:rsidRPr="00796DB5">
        <w:rPr>
          <w:rFonts w:hint="eastAsia"/>
          <w:b/>
        </w:rPr>
        <w:t>絕美梯田LAO CHAI (</w:t>
      </w:r>
      <w:proofErr w:type="gramStart"/>
      <w:r w:rsidRPr="00796DB5">
        <w:rPr>
          <w:rFonts w:hint="eastAsia"/>
          <w:b/>
        </w:rPr>
        <w:t>老才</w:t>
      </w:r>
      <w:proofErr w:type="gramEnd"/>
      <w:r w:rsidRPr="00796DB5">
        <w:rPr>
          <w:rFonts w:hint="eastAsia"/>
          <w:b/>
        </w:rPr>
        <w:t>村)</w:t>
      </w:r>
      <w:r w:rsidR="00A50477" w:rsidRPr="00796DB5">
        <w:rPr>
          <w:b/>
        </w:rPr>
        <w:t xml:space="preserve"> – 9Km (0.3hr) </w:t>
      </w:r>
      <w:r w:rsidRPr="00796DB5">
        <w:rPr>
          <w:rFonts w:hint="eastAsia"/>
          <w:b/>
        </w:rPr>
        <w:t>-TA VAN(</w:t>
      </w:r>
      <w:proofErr w:type="gramStart"/>
      <w:r w:rsidRPr="00796DB5">
        <w:rPr>
          <w:rFonts w:hint="eastAsia"/>
          <w:b/>
        </w:rPr>
        <w:t>踏梅黑</w:t>
      </w:r>
      <w:proofErr w:type="gramEnd"/>
      <w:r w:rsidRPr="00796DB5">
        <w:rPr>
          <w:rFonts w:hint="eastAsia"/>
          <w:b/>
        </w:rPr>
        <w:t>苗部落)</w:t>
      </w:r>
    </w:p>
    <w:p w14:paraId="51F736BA" w14:textId="0BB1BC83" w:rsidR="00D402C8" w:rsidRPr="008D306F" w:rsidRDefault="00D402C8" w:rsidP="00796DB5">
      <w:pPr>
        <w:pStyle w:val="a"/>
        <w:spacing w:before="120"/>
        <w:ind w:right="-24"/>
      </w:pPr>
      <w:r w:rsidRPr="008D306F">
        <w:rPr>
          <w:rFonts w:hint="eastAsia"/>
        </w:rPr>
        <w:t>【芒花登山列車】 連接</w:t>
      </w:r>
      <w:proofErr w:type="gramStart"/>
      <w:r w:rsidRPr="008D306F">
        <w:rPr>
          <w:rFonts w:hint="eastAsia"/>
        </w:rPr>
        <w:t>沙壩鎮與</w:t>
      </w:r>
      <w:proofErr w:type="gramEnd"/>
      <w:r w:rsidRPr="008D306F">
        <w:rPr>
          <w:rFonts w:hint="eastAsia"/>
        </w:rPr>
        <w:t>潘西邦纜車站</w:t>
      </w:r>
      <w:proofErr w:type="gramStart"/>
      <w:r w:rsidRPr="008D306F">
        <w:rPr>
          <w:rFonts w:hint="eastAsia"/>
        </w:rPr>
        <w:t>的芒華登</w:t>
      </w:r>
      <w:proofErr w:type="gramEnd"/>
      <w:r w:rsidRPr="008D306F">
        <w:rPr>
          <w:rFonts w:hint="eastAsia"/>
        </w:rPr>
        <w:t>山列車由太陽集團投資建設，長約2公里。截至目前，這是越南旅  程最長的登山列車。從</w:t>
      </w:r>
      <w:proofErr w:type="gramStart"/>
      <w:r w:rsidRPr="008D306F">
        <w:rPr>
          <w:rFonts w:hint="eastAsia"/>
        </w:rPr>
        <w:t>沙壩鎮的</w:t>
      </w:r>
      <w:proofErr w:type="gramEnd"/>
      <w:r w:rsidRPr="008D306F">
        <w:rPr>
          <w:rFonts w:hint="eastAsia"/>
        </w:rPr>
        <w:t>美憬閣(</w:t>
      </w:r>
      <w:proofErr w:type="spellStart"/>
      <w:r w:rsidRPr="008D306F">
        <w:rPr>
          <w:rFonts w:hint="eastAsia"/>
        </w:rPr>
        <w:t>MGallery</w:t>
      </w:r>
      <w:proofErr w:type="spellEnd"/>
      <w:r w:rsidRPr="008D306F">
        <w:rPr>
          <w:rFonts w:hint="eastAsia"/>
        </w:rPr>
        <w:t>)飯店出發，終點是番西邦纜車站，沿途可欣賞黃連山脈的壯闊美景，而起點</w:t>
      </w:r>
      <w:proofErr w:type="gramStart"/>
      <w:r w:rsidRPr="008D306F">
        <w:rPr>
          <w:rFonts w:hint="eastAsia"/>
        </w:rPr>
        <w:t>沙壩站</w:t>
      </w:r>
      <w:proofErr w:type="gramEnd"/>
      <w:r w:rsidRPr="008D306F">
        <w:rPr>
          <w:rFonts w:hint="eastAsia"/>
        </w:rPr>
        <w:t>是由世界著名建築師比爾•</w:t>
      </w:r>
      <w:r w:rsidR="00796DB5" w:rsidRPr="008D306F">
        <w:t xml:space="preserve"> </w:t>
      </w:r>
    </w:p>
    <w:p w14:paraId="6FD979E0" w14:textId="20B52399" w:rsidR="00A50477" w:rsidRPr="008D306F" w:rsidRDefault="00D402C8" w:rsidP="00796DB5">
      <w:pPr>
        <w:pStyle w:val="a"/>
        <w:spacing w:before="120"/>
        <w:ind w:right="-24"/>
        <w:rPr>
          <w:noProof/>
        </w:rPr>
      </w:pPr>
      <w:r w:rsidRPr="008D306F">
        <w:rPr>
          <w:rFonts w:hint="eastAsia"/>
        </w:rPr>
        <w:t>【番西邦傳奇纜車～登上中南半島第一高峰】番西邦峰</w:t>
      </w:r>
      <w:proofErr w:type="spellStart"/>
      <w:r w:rsidRPr="008D306F">
        <w:rPr>
          <w:rFonts w:hint="eastAsia"/>
        </w:rPr>
        <w:t>Fansipan</w:t>
      </w:r>
      <w:proofErr w:type="spellEnd"/>
      <w:r w:rsidRPr="008D306F">
        <w:rPr>
          <w:rFonts w:hint="eastAsia"/>
        </w:rPr>
        <w:t>海拔高3143 米，距離沙壩9公里，坐登山纜車約20分鐘可直達番西</w:t>
      </w:r>
      <w:proofErr w:type="gramStart"/>
      <w:r w:rsidRPr="008D306F">
        <w:rPr>
          <w:rFonts w:hint="eastAsia"/>
        </w:rPr>
        <w:t>邦</w:t>
      </w:r>
      <w:proofErr w:type="gramEnd"/>
      <w:r w:rsidRPr="008D306F">
        <w:rPr>
          <w:rFonts w:hint="eastAsia"/>
        </w:rPr>
        <w:t>休憩平台，全長約6,325米，為全球最長的三索纜車。番西</w:t>
      </w:r>
      <w:proofErr w:type="gramStart"/>
      <w:r w:rsidRPr="008D306F">
        <w:rPr>
          <w:rFonts w:hint="eastAsia"/>
        </w:rPr>
        <w:t>邦</w:t>
      </w:r>
      <w:proofErr w:type="gramEnd"/>
      <w:r w:rsidRPr="008D306F">
        <w:rPr>
          <w:rFonts w:hint="eastAsia"/>
        </w:rPr>
        <w:t>休憩平台有一座現今越南最大的釋迦牟尼青銅佛 像、擁有多座工藝完美的佛像的金山</w:t>
      </w:r>
      <w:proofErr w:type="gramStart"/>
      <w:r w:rsidRPr="008D306F">
        <w:rPr>
          <w:rFonts w:hint="eastAsia"/>
        </w:rPr>
        <w:t>寶勝</w:t>
      </w:r>
      <w:proofErr w:type="gramEnd"/>
      <w:r w:rsidRPr="008D306F">
        <w:rPr>
          <w:rFonts w:hint="eastAsia"/>
        </w:rPr>
        <w:t>寺、擁有18座2.5米高的銅製羅漢佛像的羅漢路、碧雲禪寺等，征服印度支那第一高峰，站在山頂上居高臨下的一瞬間，壯觀浩瀚的雲海近在咫尺，宛如人間仙境，讓</w:t>
      </w:r>
      <w:proofErr w:type="gramStart"/>
      <w:r w:rsidRPr="008D306F">
        <w:rPr>
          <w:rFonts w:hint="eastAsia"/>
        </w:rPr>
        <w:t>自</w:t>
      </w:r>
      <w:proofErr w:type="gramEnd"/>
      <w:r w:rsidRPr="008D306F">
        <w:rPr>
          <w:rFonts w:hint="eastAsia"/>
        </w:rPr>
        <w:t>已沉浸在大自然和美麗景色之中。</w:t>
      </w:r>
    </w:p>
    <w:p w14:paraId="2287977B" w14:textId="26166A53" w:rsidR="00A50477" w:rsidRPr="008D306F" w:rsidRDefault="00D402C8" w:rsidP="00796DB5">
      <w:pPr>
        <w:pStyle w:val="a"/>
        <w:spacing w:before="120"/>
        <w:ind w:right="-24"/>
      </w:pPr>
      <w:r w:rsidRPr="008D306F">
        <w:rPr>
          <w:rFonts w:hint="eastAsia"/>
        </w:rPr>
        <w:t>【山區健行~Lao Chai Village(風景最美的黑苗部落)及Ta Van Village(黑泰部落)】是一處近乎與</w:t>
      </w:r>
      <w:proofErr w:type="gramStart"/>
      <w:r w:rsidRPr="008D306F">
        <w:rPr>
          <w:rFonts w:hint="eastAsia"/>
        </w:rPr>
        <w:t>世</w:t>
      </w:r>
      <w:proofErr w:type="gramEnd"/>
      <w:r w:rsidRPr="008D306F">
        <w:rPr>
          <w:rFonts w:hint="eastAsia"/>
        </w:rPr>
        <w:t>隔絕的苗族村落，雲霧繚繞的梯田是攝影師的最愛。此條山區裡健行的路線是眾多旅人前往的尋訪村寨美景的路線，途中可見簡樸住屋、田間嬉戲的小孩、路旁編織的婦女，自製的手工藝飾品，環境清幽令人生羨，四季不</w:t>
      </w:r>
      <w:proofErr w:type="gramStart"/>
      <w:r w:rsidRPr="008D306F">
        <w:rPr>
          <w:rFonts w:hint="eastAsia"/>
        </w:rPr>
        <w:t>同樣貌</w:t>
      </w:r>
      <w:proofErr w:type="gramEnd"/>
      <w:r w:rsidRPr="008D306F">
        <w:rPr>
          <w:rFonts w:hint="eastAsia"/>
        </w:rPr>
        <w:t>的梯田、遠</w:t>
      </w:r>
      <w:proofErr w:type="gramStart"/>
      <w:r w:rsidRPr="008D306F">
        <w:rPr>
          <w:rFonts w:hint="eastAsia"/>
        </w:rPr>
        <w:t>山含黛煙</w:t>
      </w:r>
      <w:proofErr w:type="gramEnd"/>
      <w:r w:rsidRPr="008D306F">
        <w:rPr>
          <w:rFonts w:hint="eastAsia"/>
        </w:rPr>
        <w:t>嵐疊翠、簡樸民居的炊煙裊裊，一派與世無爭遺世獨立的感覺，彷彿一幅有生命力的山水畫作。抬頭眺望遠方山頭、山腰、山谷所見，幾乎都是梯田，或有幾間小屋錯落</w:t>
      </w:r>
      <w:proofErr w:type="gramStart"/>
      <w:r w:rsidRPr="008D306F">
        <w:rPr>
          <w:rFonts w:hint="eastAsia"/>
        </w:rPr>
        <w:t>其間，</w:t>
      </w:r>
      <w:proofErr w:type="gramEnd"/>
      <w:r w:rsidRPr="008D306F">
        <w:rPr>
          <w:rFonts w:hint="eastAsia"/>
        </w:rPr>
        <w:t>偶而一陣山嵐雲霧飄來，畫面美到不行，如此秀美的風光、新鮮的空氣、原是純粹的風景，是多麼令人嚮往。然而靦腆、樸實的當地</w:t>
      </w:r>
      <w:proofErr w:type="gramStart"/>
      <w:r w:rsidRPr="008D306F">
        <w:rPr>
          <w:rFonts w:hint="eastAsia"/>
        </w:rPr>
        <w:t>赫</w:t>
      </w:r>
      <w:proofErr w:type="gramEnd"/>
      <w:r w:rsidRPr="008D306F">
        <w:rPr>
          <w:rFonts w:hint="eastAsia"/>
        </w:rPr>
        <w:t>蒙族人世世代代生活在這裡，遠離 了城市的喧鬧，一切都那麼的原始祥和。走在村子裡，深呼吸新鮮空氣，看到孩子們在這裡燦爛而天真的笑容，讓旅人也在靈魂中找到生命的寧靜。</w:t>
      </w:r>
    </w:p>
    <w:p w14:paraId="30669B0B" w14:textId="777CF946" w:rsidR="00796DB5" w:rsidRPr="00B4031B" w:rsidRDefault="00D402C8" w:rsidP="00796DB5">
      <w:pPr>
        <w:pStyle w:val="a"/>
        <w:spacing w:before="120"/>
        <w:ind w:right="-24"/>
        <w:rPr>
          <w:rFonts w:asciiTheme="minorHAnsi" w:eastAsia="SimSun" w:hAnsiTheme="minorHAnsi"/>
          <w:lang w:val="vi-VN"/>
        </w:rPr>
      </w:pPr>
      <w:r w:rsidRPr="008D306F">
        <w:rPr>
          <w:rFonts w:hint="eastAsia"/>
        </w:rPr>
        <w:t>早餐：酒店內自助餐</w:t>
      </w:r>
      <w:r w:rsidR="00A50477" w:rsidRPr="008D306F">
        <w:t xml:space="preserve">      </w:t>
      </w:r>
      <w:r w:rsidRPr="008D306F">
        <w:rPr>
          <w:rFonts w:hint="eastAsia"/>
        </w:rPr>
        <w:t>中餐：</w:t>
      </w:r>
      <w:proofErr w:type="gramStart"/>
      <w:r w:rsidRPr="008D306F">
        <w:rPr>
          <w:rFonts w:hint="eastAsia"/>
        </w:rPr>
        <w:t>番西幫</w:t>
      </w:r>
      <w:proofErr w:type="gramEnd"/>
      <w:r w:rsidRPr="008D306F">
        <w:rPr>
          <w:rFonts w:hint="eastAsia"/>
        </w:rPr>
        <w:t xml:space="preserve">自助餐 </w:t>
      </w:r>
      <w:r w:rsidR="00A50477" w:rsidRPr="008D306F">
        <w:t xml:space="preserve">           </w:t>
      </w:r>
      <w:r w:rsidRPr="008D306F">
        <w:rPr>
          <w:rFonts w:hint="eastAsia"/>
        </w:rPr>
        <w:t>晚餐：</w:t>
      </w:r>
      <w:r w:rsidR="00B4031B" w:rsidRPr="00B4031B">
        <w:rPr>
          <w:rFonts w:hint="eastAsia"/>
        </w:rPr>
        <w:t>高山鮭魚風味餐+音樂演奏</w:t>
      </w:r>
    </w:p>
    <w:p w14:paraId="3792B09D" w14:textId="302AF6F3" w:rsidR="00DC4249" w:rsidRPr="00796DB5" w:rsidRDefault="00A50477" w:rsidP="00796DB5">
      <w:pPr>
        <w:pStyle w:val="a"/>
        <w:spacing w:before="120"/>
        <w:ind w:right="-24"/>
        <w:rPr>
          <w:lang w:val="vi-VN"/>
        </w:rPr>
      </w:pPr>
      <w:r w:rsidRPr="00796DB5">
        <w:rPr>
          <w:rFonts w:hint="eastAsia"/>
          <w:lang w:val="vi-VN"/>
        </w:rPr>
        <w:t>住宿酒店：</w:t>
      </w:r>
      <w:r w:rsidR="00D402C8" w:rsidRPr="00796DB5">
        <w:rPr>
          <w:lang w:val="vi-VN"/>
        </w:rPr>
        <w:t>SILK PATH GRAND SAPA RESORT &amp; SPA</w:t>
      </w:r>
      <w:r w:rsidR="00D402C8" w:rsidRPr="00796DB5">
        <w:rPr>
          <w:rFonts w:hint="eastAsia"/>
          <w:lang w:val="vi-VN"/>
        </w:rPr>
        <w:t>薩帕絲路格蘭德度假村</w:t>
      </w:r>
    </w:p>
    <w:p w14:paraId="13F2EBA7" w14:textId="648D2105" w:rsidR="005F498D" w:rsidRDefault="005F498D" w:rsidP="00A50477">
      <w:pPr>
        <w:rPr>
          <w:rStyle w:val="Strong"/>
          <w:rFonts w:ascii="微軟正黑體" w:eastAsia="微軟正黑體" w:hAnsi="微軟正黑體" w:cs="Times New Roman"/>
          <w:sz w:val="22"/>
          <w:lang w:val="vi-VN"/>
        </w:rPr>
      </w:pPr>
      <w:r w:rsidRPr="008D306F">
        <w:rPr>
          <w:noProof/>
        </w:rPr>
        <w:lastRenderedPageBreak/>
        <w:drawing>
          <wp:anchor distT="0" distB="0" distL="114300" distR="114300" simplePos="0" relativeHeight="251701248" behindDoc="0" locked="0" layoutInCell="1" allowOverlap="1" wp14:anchorId="26420E4E" wp14:editId="263E6D39">
            <wp:simplePos x="0" y="0"/>
            <wp:positionH relativeFrom="margin">
              <wp:posOffset>3836670</wp:posOffset>
            </wp:positionH>
            <wp:positionV relativeFrom="paragraph">
              <wp:posOffset>34925</wp:posOffset>
            </wp:positionV>
            <wp:extent cx="2784475" cy="2578100"/>
            <wp:effectExtent l="0" t="0" r="0" b="0"/>
            <wp:wrapSquare wrapText="bothSides"/>
            <wp:docPr id="54" name="Picture 54" descr="Cáp treo Fansipan S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áp treo Fansipan Sapa"/>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7392"/>
                    <a:stretch/>
                  </pic:blipFill>
                  <pic:spPr bwMode="auto">
                    <a:xfrm>
                      <a:off x="0" y="0"/>
                      <a:ext cx="2784475" cy="257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306F">
        <w:rPr>
          <w:noProof/>
        </w:rPr>
        <w:drawing>
          <wp:anchor distT="0" distB="0" distL="114300" distR="114300" simplePos="0" relativeHeight="251702272" behindDoc="0" locked="0" layoutInCell="1" allowOverlap="1" wp14:anchorId="7D6D3C14" wp14:editId="7840A455">
            <wp:simplePos x="0" y="0"/>
            <wp:positionH relativeFrom="margin">
              <wp:posOffset>36871</wp:posOffset>
            </wp:positionH>
            <wp:positionV relativeFrom="paragraph">
              <wp:posOffset>79272</wp:posOffset>
            </wp:positionV>
            <wp:extent cx="3775587" cy="2534485"/>
            <wp:effectExtent l="0" t="0" r="0" b="0"/>
            <wp:wrapNone/>
            <wp:docPr id="55" name="Picture 55" descr="Visit Lao Chai Ta Van village in S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isit Lao Chai Ta Van village in Sap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78164" cy="2536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EF08F" w14:textId="65F2E6A4" w:rsidR="005F498D" w:rsidRDefault="005F498D" w:rsidP="00A50477">
      <w:pPr>
        <w:rPr>
          <w:rStyle w:val="Strong"/>
          <w:rFonts w:eastAsia="微軟正黑體" w:cs="Times New Roman"/>
          <w:sz w:val="22"/>
          <w:lang w:val="vi-VN"/>
        </w:rPr>
      </w:pPr>
    </w:p>
    <w:p w14:paraId="0D4863C2" w14:textId="77777777" w:rsidR="005F498D" w:rsidRDefault="005F498D" w:rsidP="00A50477">
      <w:pPr>
        <w:rPr>
          <w:rStyle w:val="Strong"/>
          <w:rFonts w:eastAsia="微軟正黑體" w:cs="Times New Roman"/>
          <w:sz w:val="22"/>
          <w:lang w:val="vi-VN"/>
        </w:rPr>
      </w:pPr>
    </w:p>
    <w:p w14:paraId="6B968B22" w14:textId="77777777" w:rsidR="005F498D" w:rsidRDefault="005F498D" w:rsidP="00A50477">
      <w:pPr>
        <w:rPr>
          <w:rStyle w:val="Strong"/>
          <w:rFonts w:eastAsia="微軟正黑體" w:cs="Times New Roman"/>
          <w:sz w:val="22"/>
          <w:lang w:val="vi-VN"/>
        </w:rPr>
      </w:pPr>
    </w:p>
    <w:p w14:paraId="71C3C397" w14:textId="77777777" w:rsidR="005F498D" w:rsidRDefault="005F498D" w:rsidP="00A50477">
      <w:pPr>
        <w:rPr>
          <w:rStyle w:val="Strong"/>
          <w:rFonts w:eastAsia="微軟正黑體" w:cs="Times New Roman"/>
          <w:sz w:val="22"/>
          <w:lang w:val="vi-VN"/>
        </w:rPr>
      </w:pPr>
    </w:p>
    <w:p w14:paraId="16AE9357" w14:textId="588B081D" w:rsidR="005F498D" w:rsidRDefault="005F498D" w:rsidP="00A50477">
      <w:pPr>
        <w:rPr>
          <w:rStyle w:val="Strong"/>
          <w:rFonts w:eastAsia="微軟正黑體" w:cs="Times New Roman"/>
          <w:sz w:val="22"/>
          <w:lang w:val="vi-VN"/>
        </w:rPr>
      </w:pPr>
    </w:p>
    <w:p w14:paraId="68C32BC1" w14:textId="2272888C" w:rsidR="005F498D" w:rsidRDefault="005F498D" w:rsidP="00A50477">
      <w:pPr>
        <w:rPr>
          <w:rStyle w:val="Strong"/>
          <w:rFonts w:eastAsia="微軟正黑體" w:cs="Times New Roman"/>
          <w:sz w:val="22"/>
          <w:lang w:val="vi-VN"/>
        </w:rPr>
      </w:pPr>
    </w:p>
    <w:p w14:paraId="1EED18E3" w14:textId="08E06E85" w:rsidR="005F498D" w:rsidRDefault="005F498D" w:rsidP="00A50477">
      <w:pPr>
        <w:rPr>
          <w:rStyle w:val="Strong"/>
          <w:rFonts w:eastAsia="微軟正黑體" w:cs="Times New Roman"/>
          <w:sz w:val="22"/>
          <w:lang w:val="vi-VN"/>
        </w:rPr>
      </w:pPr>
    </w:p>
    <w:p w14:paraId="24FCA4AF" w14:textId="77777777" w:rsidR="005F498D" w:rsidRDefault="005F498D" w:rsidP="00A50477">
      <w:pPr>
        <w:rPr>
          <w:rStyle w:val="Strong"/>
          <w:rFonts w:eastAsia="微軟正黑體" w:cs="Times New Roman"/>
          <w:sz w:val="22"/>
          <w:lang w:val="vi-VN"/>
        </w:rPr>
      </w:pPr>
    </w:p>
    <w:p w14:paraId="26CD6BBF" w14:textId="77777777" w:rsidR="005F498D" w:rsidRDefault="005F498D" w:rsidP="00A50477">
      <w:pPr>
        <w:rPr>
          <w:rStyle w:val="Strong"/>
          <w:rFonts w:eastAsia="微軟正黑體" w:cs="Times New Roman"/>
          <w:sz w:val="22"/>
          <w:lang w:val="vi-VN"/>
        </w:rPr>
      </w:pPr>
    </w:p>
    <w:p w14:paraId="37C49386" w14:textId="77777777" w:rsidR="005F498D" w:rsidRDefault="005F498D" w:rsidP="00A50477">
      <w:pPr>
        <w:rPr>
          <w:rStyle w:val="Strong"/>
          <w:rFonts w:ascii="微軟正黑體" w:eastAsia="微軟正黑體" w:hAnsi="微軟正黑體" w:cs="Times New Roman"/>
          <w:sz w:val="22"/>
          <w:lang w:val="vi-VN"/>
        </w:rPr>
      </w:pPr>
    </w:p>
    <w:p w14:paraId="75A476E5" w14:textId="15389BFA" w:rsidR="00A50477" w:rsidRPr="00796DB5" w:rsidRDefault="00A50477" w:rsidP="00A50477">
      <w:pPr>
        <w:rPr>
          <w:rFonts w:ascii="微軟正黑體" w:eastAsia="微軟正黑體" w:hAnsi="微軟正黑體"/>
          <w:sz w:val="22"/>
          <w:lang w:val="vi-VN"/>
        </w:rPr>
      </w:pPr>
      <w:r w:rsidRPr="00796DB5">
        <w:rPr>
          <w:rStyle w:val="Strong"/>
          <w:rFonts w:ascii="微軟正黑體" w:eastAsia="微軟正黑體" w:hAnsi="微軟正黑體" w:cs="Times New Roman" w:hint="eastAsia"/>
          <w:sz w:val="22"/>
          <w:lang w:val="vi-VN"/>
        </w:rPr>
        <w:t>第</w:t>
      </w:r>
      <w:r w:rsidR="00C0258C" w:rsidRPr="00796DB5">
        <w:rPr>
          <w:rStyle w:val="Strong"/>
          <w:rFonts w:ascii="微軟正黑體" w:eastAsia="微軟正黑體" w:hAnsi="微軟正黑體" w:cs="Times New Roman" w:hint="eastAsia"/>
          <w:sz w:val="22"/>
          <w:lang w:val="vi-VN"/>
        </w:rPr>
        <w:t>六</w:t>
      </w:r>
      <w:r w:rsidRPr="00796DB5">
        <w:rPr>
          <w:rStyle w:val="Strong"/>
          <w:rFonts w:ascii="微軟正黑體" w:eastAsia="微軟正黑體" w:hAnsi="微軟正黑體" w:cs="Times New Roman" w:hint="eastAsia"/>
          <w:sz w:val="22"/>
          <w:lang w:val="vi-VN"/>
        </w:rPr>
        <w:t>天</w:t>
      </w:r>
      <w:r w:rsidRPr="00796DB5">
        <w:rPr>
          <w:rStyle w:val="Strong"/>
          <w:rFonts w:ascii="微軟正黑體" w:eastAsia="微軟正黑體" w:hAnsi="微軟正黑體" w:cs="Times New Roman" w:hint="eastAsia"/>
          <w:bCs w:val="0"/>
          <w:sz w:val="22"/>
          <w:lang w:val="vi-VN"/>
        </w:rPr>
        <w:t xml:space="preserve">　</w:t>
      </w:r>
      <w:r w:rsidRPr="00796DB5">
        <w:rPr>
          <w:rStyle w:val="Strong"/>
          <w:rFonts w:ascii="微軟正黑體" w:eastAsia="微軟正黑體" w:hAnsi="微軟正黑體" w:cs="Times New Roman" w:hint="eastAsia"/>
          <w:sz w:val="22"/>
          <w:lang w:val="vi-VN"/>
        </w:rPr>
        <w:t>沙壩</w:t>
      </w:r>
      <w:r w:rsidRPr="00796DB5">
        <w:rPr>
          <w:rStyle w:val="Strong"/>
          <w:rFonts w:ascii="微軟正黑體" w:eastAsia="微軟正黑體" w:hAnsi="微軟正黑體" w:cs="Times New Roman"/>
          <w:sz w:val="22"/>
          <w:lang w:val="vi-VN"/>
        </w:rPr>
        <w:t xml:space="preserve"> </w:t>
      </w:r>
      <w:proofErr w:type="gramStart"/>
      <w:r w:rsidRPr="00796DB5">
        <w:rPr>
          <w:rStyle w:val="Strong"/>
          <w:rFonts w:ascii="微軟正黑體" w:eastAsia="微軟正黑體" w:hAnsi="微軟正黑體" w:cs="Times New Roman"/>
          <w:sz w:val="22"/>
          <w:lang w:val="vi-VN"/>
        </w:rPr>
        <w:t>–</w:t>
      </w:r>
      <w:proofErr w:type="gramEnd"/>
      <w:r w:rsidRPr="00796DB5">
        <w:rPr>
          <w:rStyle w:val="Strong"/>
          <w:rFonts w:ascii="微軟正黑體" w:eastAsia="微軟正黑體" w:hAnsi="微軟正黑體" w:cs="Times New Roman"/>
          <w:sz w:val="22"/>
          <w:lang w:val="vi-VN"/>
        </w:rPr>
        <w:t xml:space="preserve"> 16</w:t>
      </w:r>
      <w:r w:rsidRPr="00796DB5">
        <w:rPr>
          <w:rStyle w:val="Strong"/>
          <w:rFonts w:ascii="微軟正黑體" w:eastAsia="微軟正黑體" w:hAnsi="微軟正黑體" w:cs="Times New Roman" w:hint="eastAsia"/>
          <w:sz w:val="22"/>
          <w:lang w:val="vi-VN"/>
        </w:rPr>
        <w:t>Km</w:t>
      </w:r>
      <w:r w:rsidRPr="00796DB5">
        <w:rPr>
          <w:rStyle w:val="Strong"/>
          <w:rFonts w:ascii="微軟正黑體" w:eastAsia="微軟正黑體" w:hAnsi="微軟正黑體" w:cs="Times New Roman"/>
          <w:sz w:val="22"/>
          <w:lang w:val="vi-VN"/>
        </w:rPr>
        <w:t xml:space="preserve"> (0.5hr) - </w:t>
      </w:r>
      <w:r w:rsidRPr="00796DB5">
        <w:rPr>
          <w:rStyle w:val="Strong"/>
          <w:rFonts w:ascii="微軟正黑體" w:eastAsia="微軟正黑體" w:hAnsi="微軟正黑體" w:cs="Times New Roman" w:hint="eastAsia"/>
          <w:sz w:val="22"/>
          <w:lang w:val="vi-VN"/>
        </w:rPr>
        <w:t xml:space="preserve">雲龍玻璃橋 </w:t>
      </w:r>
      <w:r w:rsidRPr="00796DB5">
        <w:rPr>
          <w:rStyle w:val="Strong"/>
          <w:rFonts w:ascii="微軟正黑體" w:eastAsia="微軟正黑體" w:hAnsi="微軟正黑體" w:cs="Times New Roman"/>
          <w:sz w:val="22"/>
          <w:lang w:val="vi-VN"/>
        </w:rPr>
        <w:t>– 320Km (5.</w:t>
      </w:r>
      <w:r w:rsidR="00C0258C" w:rsidRPr="00796DB5">
        <w:rPr>
          <w:rStyle w:val="Strong"/>
          <w:rFonts w:ascii="微軟正黑體" w:eastAsia="微軟正黑體" w:hAnsi="微軟正黑體" w:cs="Times New Roman"/>
          <w:sz w:val="22"/>
          <w:lang w:val="vi-VN"/>
        </w:rPr>
        <w:t>5hr) -</w:t>
      </w:r>
      <w:r w:rsidR="00C0258C" w:rsidRPr="00796DB5">
        <w:rPr>
          <w:rStyle w:val="Strong"/>
          <w:rFonts w:ascii="微軟正黑體" w:eastAsia="微軟正黑體" w:hAnsi="微軟正黑體" w:cs="Times New Roman" w:hint="eastAsia"/>
          <w:sz w:val="22"/>
          <w:lang w:val="vi-VN"/>
        </w:rPr>
        <w:t xml:space="preserve"> </w:t>
      </w:r>
      <w:r w:rsidRPr="00796DB5">
        <w:rPr>
          <w:rStyle w:val="Strong"/>
          <w:rFonts w:ascii="微軟正黑體" w:eastAsia="微軟正黑體" w:hAnsi="微軟正黑體" w:cs="Times New Roman" w:hint="eastAsia"/>
          <w:sz w:val="22"/>
          <w:lang w:val="vi-VN"/>
        </w:rPr>
        <w:t>河內</w:t>
      </w:r>
    </w:p>
    <w:p w14:paraId="3C9FA255" w14:textId="706FD33B" w:rsidR="00A50477" w:rsidRPr="008D306F" w:rsidRDefault="00A50477" w:rsidP="00796DB5">
      <w:pPr>
        <w:pStyle w:val="a"/>
        <w:spacing w:before="120"/>
        <w:ind w:right="-24"/>
      </w:pPr>
      <w:r w:rsidRPr="008D306F">
        <w:rPr>
          <w:rFonts w:hint="eastAsia"/>
        </w:rPr>
        <w:t>【龍雲玻璃天空步道】龍雲玻璃天空步道～是目前東南亞最高最長的玻璃橋，距離沙壩是種僅16公里，建造在越南西北方雄偉的群峰</w:t>
      </w:r>
      <w:proofErr w:type="gramStart"/>
      <w:r w:rsidRPr="008D306F">
        <w:rPr>
          <w:rFonts w:hint="eastAsia"/>
        </w:rPr>
        <w:t>之間，</w:t>
      </w:r>
      <w:proofErr w:type="gramEnd"/>
      <w:r w:rsidRPr="008D306F">
        <w:rPr>
          <w:rFonts w:hint="eastAsia"/>
        </w:rPr>
        <w:t>548米的玻璃橋，懸掛在海拔2000多米的高空，遠看就像一座</w:t>
      </w:r>
      <w:proofErr w:type="gramStart"/>
      <w:r w:rsidRPr="008D306F">
        <w:rPr>
          <w:rFonts w:hint="eastAsia"/>
        </w:rPr>
        <w:t>伸展台般</w:t>
      </w:r>
      <w:proofErr w:type="gramEnd"/>
      <w:r w:rsidRPr="008D306F">
        <w:rPr>
          <w:rFonts w:hint="eastAsia"/>
        </w:rPr>
        <w:t>往天空延伸而去。乘坐透明戶外景觀電梯，</w:t>
      </w:r>
      <w:proofErr w:type="gramStart"/>
      <w:r w:rsidRPr="008D306F">
        <w:rPr>
          <w:rFonts w:hint="eastAsia"/>
        </w:rPr>
        <w:t>延著</w:t>
      </w:r>
      <w:proofErr w:type="gramEnd"/>
      <w:r w:rsidRPr="008D306F">
        <w:rPr>
          <w:rFonts w:hint="eastAsia"/>
        </w:rPr>
        <w:t>懸崖峭壁扶搖直上300米登頂，步入玻璃橋上放眼望去，遼闊的視野與壯麗山巒景致迎面而來，遠眺氣勢磅礡的雲海，俯視山谷萬丈深淵，一覽玻璃步道下方山谷的壯麗景色。又好似飄浮在空中，</w:t>
      </w:r>
      <w:proofErr w:type="gramStart"/>
      <w:r w:rsidRPr="008D306F">
        <w:rPr>
          <w:rFonts w:hint="eastAsia"/>
        </w:rPr>
        <w:t>雲繞著</w:t>
      </w:r>
      <w:proofErr w:type="gramEnd"/>
      <w:r w:rsidRPr="008D306F">
        <w:rPr>
          <w:rFonts w:hint="eastAsia"/>
        </w:rPr>
        <w:t>山，山也</w:t>
      </w:r>
      <w:proofErr w:type="gramStart"/>
      <w:r w:rsidRPr="008D306F">
        <w:rPr>
          <w:rFonts w:hint="eastAsia"/>
        </w:rPr>
        <w:t>繞著</w:t>
      </w:r>
      <w:proofErr w:type="gramEnd"/>
      <w:r w:rsidRPr="008D306F">
        <w:rPr>
          <w:rFonts w:hint="eastAsia"/>
        </w:rPr>
        <w:t>雲，親臨其境體驗宛如漫步空中的奇幻，360度超夢幻的景色猶如仙境，刺激又療癒！</w:t>
      </w:r>
    </w:p>
    <w:p w14:paraId="5455330D" w14:textId="091AB000" w:rsidR="00A50477" w:rsidRPr="008D306F" w:rsidRDefault="00A50477" w:rsidP="00796DB5">
      <w:pPr>
        <w:pStyle w:val="a"/>
        <w:spacing w:before="120"/>
        <w:ind w:right="-24"/>
      </w:pPr>
      <w:r w:rsidRPr="008D306F">
        <w:rPr>
          <w:rFonts w:hint="eastAsia"/>
        </w:rPr>
        <w:t>下午專車返回河內市區。</w:t>
      </w:r>
    </w:p>
    <w:p w14:paraId="4FECD338" w14:textId="7076477D" w:rsidR="00A50477" w:rsidRPr="008D306F" w:rsidRDefault="00A50477" w:rsidP="00796DB5">
      <w:pPr>
        <w:pStyle w:val="a"/>
        <w:spacing w:before="120"/>
        <w:ind w:right="-24"/>
      </w:pPr>
      <w:r w:rsidRPr="008D306F">
        <w:rPr>
          <w:rFonts w:hint="eastAsia"/>
        </w:rPr>
        <w:t>早餐：酒店內自助餐</w:t>
      </w:r>
      <w:r w:rsidR="00C0258C" w:rsidRPr="008D306F">
        <w:t xml:space="preserve">      </w:t>
      </w:r>
      <w:r w:rsidRPr="008D306F">
        <w:rPr>
          <w:rFonts w:hint="eastAsia"/>
        </w:rPr>
        <w:t xml:space="preserve">中餐：老街風味餐  </w:t>
      </w:r>
      <w:r w:rsidR="00C0258C" w:rsidRPr="008D306F">
        <w:t xml:space="preserve">           </w:t>
      </w:r>
      <w:r w:rsidRPr="008D306F">
        <w:rPr>
          <w:rFonts w:hint="eastAsia"/>
        </w:rPr>
        <w:t>晚餐：</w:t>
      </w:r>
      <w:r w:rsidR="00B4031B" w:rsidRPr="008D306F">
        <w:rPr>
          <w:rFonts w:hint="eastAsia"/>
        </w:rPr>
        <w:t xml:space="preserve">法國餐廳 </w:t>
      </w:r>
      <w:r w:rsidRPr="008D306F">
        <w:rPr>
          <w:rFonts w:hint="eastAsia"/>
        </w:rPr>
        <w:t xml:space="preserve"> </w:t>
      </w:r>
    </w:p>
    <w:p w14:paraId="0959732F" w14:textId="1DAF606A" w:rsidR="00C0258C" w:rsidRPr="008D306F" w:rsidRDefault="00C0258C" w:rsidP="00796DB5">
      <w:pPr>
        <w:pStyle w:val="a"/>
        <w:spacing w:before="120"/>
        <w:ind w:right="-24"/>
        <w:rPr>
          <w:rFonts w:cs="新細明體"/>
          <w:kern w:val="0"/>
        </w:rPr>
      </w:pPr>
      <w:r w:rsidRPr="008D306F">
        <w:t>住宿酒店</w:t>
      </w:r>
      <w:r w:rsidRPr="008D306F">
        <w:rPr>
          <w:rFonts w:hint="eastAsia"/>
        </w:rPr>
        <w:t>：</w:t>
      </w:r>
      <w:r w:rsidRPr="008D306F">
        <w:rPr>
          <w:rFonts w:cs="新細明體" w:hint="eastAsia"/>
          <w:kern w:val="0"/>
        </w:rPr>
        <w:t>金湖溫德姆道</w:t>
      </w:r>
      <w:proofErr w:type="gramStart"/>
      <w:r w:rsidRPr="008D306F">
        <w:rPr>
          <w:rFonts w:cs="新細明體" w:hint="eastAsia"/>
          <w:kern w:val="0"/>
        </w:rPr>
        <w:t>璽</w:t>
      </w:r>
      <w:proofErr w:type="gramEnd"/>
      <w:r w:rsidRPr="008D306F">
        <w:rPr>
          <w:rFonts w:cs="新細明體" w:hint="eastAsia"/>
          <w:kern w:val="0"/>
        </w:rPr>
        <w:t>酒店</w:t>
      </w:r>
    </w:p>
    <w:p w14:paraId="0CE048D5" w14:textId="4E80ADA0" w:rsidR="00C0258C" w:rsidRPr="008D306F" w:rsidRDefault="00C0258C" w:rsidP="00C0258C">
      <w:pPr>
        <w:spacing w:line="340" w:lineRule="exact"/>
        <w:jc w:val="both"/>
        <w:rPr>
          <w:rFonts w:ascii="微軟正黑體" w:eastAsia="微軟正黑體" w:hAnsi="微軟正黑體"/>
          <w:b/>
          <w:color w:val="528135"/>
          <w:sz w:val="22"/>
          <w:lang w:val="vi-VN"/>
        </w:rPr>
      </w:pPr>
    </w:p>
    <w:p w14:paraId="17AD0101" w14:textId="3991C05F" w:rsidR="005F498D" w:rsidRDefault="005F498D" w:rsidP="00664D1A">
      <w:pPr>
        <w:rPr>
          <w:rStyle w:val="Strong"/>
          <w:rFonts w:ascii="微軟正黑體" w:eastAsia="微軟正黑體" w:hAnsi="微軟正黑體" w:cs="Times New Roman"/>
          <w:sz w:val="22"/>
        </w:rPr>
      </w:pPr>
      <w:r w:rsidRPr="008D306F">
        <w:rPr>
          <w:noProof/>
        </w:rPr>
        <w:drawing>
          <wp:anchor distT="0" distB="0" distL="114300" distR="114300" simplePos="0" relativeHeight="251703296" behindDoc="0" locked="0" layoutInCell="1" allowOverlap="1" wp14:anchorId="407ABFC7" wp14:editId="278DCFE9">
            <wp:simplePos x="0" y="0"/>
            <wp:positionH relativeFrom="margin">
              <wp:align>center</wp:align>
            </wp:positionH>
            <wp:positionV relativeFrom="paragraph">
              <wp:posOffset>51517</wp:posOffset>
            </wp:positionV>
            <wp:extent cx="4792980" cy="3178175"/>
            <wp:effectExtent l="0" t="0" r="7620" b="3175"/>
            <wp:wrapSquare wrapText="bothSides"/>
            <wp:docPr id="57" name="Picture 57" descr="Cầu kính Sa Pa: Giá vé - Di chuyển - 6 trải nghiệm nên th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ầu kính Sa Pa: Giá vé - Di chuyển - 6 trải nghiệm nên thử"/>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2980" cy="317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64C8F" w14:textId="77777777" w:rsidR="005F498D" w:rsidRDefault="005F498D" w:rsidP="00664D1A">
      <w:pPr>
        <w:rPr>
          <w:rStyle w:val="Strong"/>
          <w:rFonts w:ascii="微軟正黑體" w:eastAsia="微軟正黑體" w:hAnsi="微軟正黑體" w:cs="Times New Roman"/>
          <w:sz w:val="22"/>
        </w:rPr>
      </w:pPr>
    </w:p>
    <w:p w14:paraId="1D6FAE4D" w14:textId="77777777" w:rsidR="005F498D" w:rsidRDefault="005F498D" w:rsidP="00664D1A">
      <w:pPr>
        <w:rPr>
          <w:rStyle w:val="Strong"/>
          <w:rFonts w:ascii="微軟正黑體" w:eastAsia="微軟正黑體" w:hAnsi="微軟正黑體" w:cs="Times New Roman"/>
          <w:sz w:val="22"/>
        </w:rPr>
      </w:pPr>
    </w:p>
    <w:p w14:paraId="6E4AF282" w14:textId="77777777" w:rsidR="005F498D" w:rsidRDefault="005F498D" w:rsidP="00664D1A">
      <w:pPr>
        <w:rPr>
          <w:rStyle w:val="Strong"/>
          <w:rFonts w:ascii="微軟正黑體" w:eastAsia="微軟正黑體" w:hAnsi="微軟正黑體" w:cs="Times New Roman"/>
          <w:sz w:val="22"/>
        </w:rPr>
      </w:pPr>
    </w:p>
    <w:p w14:paraId="401907E3" w14:textId="77777777" w:rsidR="005F498D" w:rsidRDefault="005F498D" w:rsidP="00664D1A">
      <w:pPr>
        <w:rPr>
          <w:rStyle w:val="Strong"/>
          <w:rFonts w:ascii="微軟正黑體" w:eastAsia="微軟正黑體" w:hAnsi="微軟正黑體" w:cs="Times New Roman"/>
          <w:sz w:val="22"/>
        </w:rPr>
      </w:pPr>
    </w:p>
    <w:p w14:paraId="785D3610" w14:textId="77777777" w:rsidR="005F498D" w:rsidRDefault="005F498D" w:rsidP="00664D1A">
      <w:pPr>
        <w:rPr>
          <w:rStyle w:val="Strong"/>
          <w:rFonts w:ascii="微軟正黑體" w:eastAsia="微軟正黑體" w:hAnsi="微軟正黑體" w:cs="Times New Roman"/>
          <w:sz w:val="22"/>
        </w:rPr>
      </w:pPr>
    </w:p>
    <w:p w14:paraId="289C50A7" w14:textId="77777777" w:rsidR="005F498D" w:rsidRDefault="005F498D" w:rsidP="00664D1A">
      <w:pPr>
        <w:rPr>
          <w:rStyle w:val="Strong"/>
          <w:rFonts w:ascii="微軟正黑體" w:eastAsia="微軟正黑體" w:hAnsi="微軟正黑體" w:cs="Times New Roman"/>
          <w:sz w:val="22"/>
        </w:rPr>
      </w:pPr>
    </w:p>
    <w:p w14:paraId="578AB15E" w14:textId="28463642" w:rsidR="00C0258C" w:rsidRPr="008D306F" w:rsidRDefault="00C0258C" w:rsidP="00664D1A">
      <w:pPr>
        <w:rPr>
          <w:rFonts w:ascii="微軟正黑體" w:eastAsia="微軟正黑體" w:hAnsi="微軟正黑體" w:cs="Times New Roman"/>
          <w:bCs/>
          <w:sz w:val="22"/>
        </w:rPr>
      </w:pPr>
      <w:r w:rsidRPr="008D306F">
        <w:rPr>
          <w:rStyle w:val="Strong"/>
          <w:rFonts w:ascii="微軟正黑體" w:eastAsia="微軟正黑體" w:hAnsi="微軟正黑體" w:cs="Times New Roman" w:hint="eastAsia"/>
          <w:sz w:val="22"/>
        </w:rPr>
        <w:lastRenderedPageBreak/>
        <w:t>第</w:t>
      </w:r>
      <w:r w:rsidR="005F498D">
        <w:rPr>
          <w:rStyle w:val="Strong"/>
          <w:rFonts w:ascii="SimSun" w:eastAsia="SimSun" w:hAnsi="SimSun" w:cs="Times New Roman" w:hint="eastAsia"/>
          <w:sz w:val="22"/>
        </w:rPr>
        <w:t>七</w:t>
      </w:r>
      <w:r w:rsidRPr="008D306F">
        <w:rPr>
          <w:rStyle w:val="Strong"/>
          <w:rFonts w:ascii="微軟正黑體" w:eastAsia="微軟正黑體" w:hAnsi="微軟正黑體" w:cs="Times New Roman" w:hint="eastAsia"/>
          <w:sz w:val="22"/>
        </w:rPr>
        <w:t>天</w:t>
      </w:r>
      <w:r w:rsidRPr="008D306F">
        <w:rPr>
          <w:rStyle w:val="Strong"/>
          <w:rFonts w:ascii="微軟正黑體" w:eastAsia="微軟正黑體" w:hAnsi="微軟正黑體" w:cs="Times New Roman" w:hint="eastAsia"/>
          <w:bCs w:val="0"/>
          <w:sz w:val="22"/>
        </w:rPr>
        <w:t xml:space="preserve">　</w:t>
      </w:r>
      <w:r w:rsidRPr="008D306F">
        <w:rPr>
          <w:rFonts w:ascii="微軟正黑體" w:eastAsia="微軟正黑體" w:hAnsi="微軟正黑體" w:hint="eastAsia"/>
          <w:b/>
          <w:sz w:val="22"/>
          <w:lang w:val="vi-VN"/>
        </w:rPr>
        <w:t>河內【環劍湖、36古街(含電瓶車)】～河內大劇院及領事館區巡禮</w:t>
      </w:r>
      <w:r w:rsidR="00664D1A" w:rsidRPr="008D306F">
        <w:rPr>
          <w:rFonts w:ascii="微軟正黑體" w:eastAsia="微軟正黑體" w:hAnsi="微軟正黑體"/>
          <w:b/>
          <w:sz w:val="22"/>
          <w:lang w:val="vi-VN"/>
        </w:rPr>
        <w:t xml:space="preserve"> </w:t>
      </w:r>
      <w:proofErr w:type="gramStart"/>
      <w:r w:rsidR="00664D1A" w:rsidRPr="008D306F">
        <w:rPr>
          <w:rFonts w:ascii="微軟正黑體" w:eastAsia="微軟正黑體" w:hAnsi="微軟正黑體"/>
          <w:b/>
          <w:sz w:val="22"/>
          <w:lang w:val="vi-VN"/>
        </w:rPr>
        <w:t>–</w:t>
      </w:r>
      <w:proofErr w:type="gramEnd"/>
      <w:r w:rsidR="00664D1A" w:rsidRPr="008D306F">
        <w:rPr>
          <w:rFonts w:ascii="微軟正黑體" w:eastAsia="微軟正黑體" w:hAnsi="微軟正黑體"/>
          <w:b/>
          <w:sz w:val="22"/>
          <w:lang w:val="vi-VN"/>
        </w:rPr>
        <w:t xml:space="preserve"> 27</w:t>
      </w:r>
      <w:r w:rsidR="00664D1A" w:rsidRPr="008D306F">
        <w:rPr>
          <w:rFonts w:ascii="微軟正黑體" w:eastAsia="微軟正黑體" w:hAnsi="微軟正黑體" w:hint="eastAsia"/>
          <w:b/>
          <w:sz w:val="22"/>
          <w:lang w:val="vi-VN"/>
        </w:rPr>
        <w:t>Km</w:t>
      </w:r>
      <w:r w:rsidR="00664D1A" w:rsidRPr="008D306F">
        <w:rPr>
          <w:rFonts w:ascii="微軟正黑體" w:eastAsia="微軟正黑體" w:hAnsi="微軟正黑體"/>
          <w:b/>
          <w:sz w:val="22"/>
          <w:lang w:val="vi-VN"/>
        </w:rPr>
        <w:t xml:space="preserve">  (0.6hr) </w:t>
      </w:r>
      <w:r w:rsidRPr="008D306F">
        <w:rPr>
          <w:rFonts w:ascii="微軟正黑體" w:eastAsia="微軟正黑體" w:hAnsi="微軟正黑體" w:hint="eastAsia"/>
          <w:b/>
          <w:sz w:val="22"/>
          <w:lang w:val="vi-VN"/>
        </w:rPr>
        <w:t>河內內排國際機場╱桃園國際機場</w:t>
      </w:r>
      <w:bookmarkStart w:id="4" w:name="_GoBack"/>
      <w:bookmarkEnd w:id="4"/>
    </w:p>
    <w:p w14:paraId="7EC33A36" w14:textId="77777777" w:rsidR="00C0258C" w:rsidRPr="008D306F" w:rsidRDefault="00C0258C" w:rsidP="00796DB5">
      <w:pPr>
        <w:pStyle w:val="a"/>
        <w:spacing w:before="120"/>
        <w:ind w:right="-24"/>
        <w:rPr>
          <w:lang w:val="vi-VN"/>
        </w:rPr>
      </w:pPr>
      <w:r w:rsidRPr="008D306F">
        <w:rPr>
          <w:rFonts w:hint="eastAsia"/>
          <w:lang w:val="vi-VN"/>
        </w:rPr>
        <w:t>早餐後，遊覽</w:t>
      </w:r>
      <w:proofErr w:type="gramStart"/>
      <w:r w:rsidRPr="008D306F">
        <w:rPr>
          <w:rFonts w:hint="eastAsia"/>
          <w:lang w:val="vi-VN"/>
        </w:rPr>
        <w:t>【環劍湖】還劍湖</w:t>
      </w:r>
      <w:proofErr w:type="gramEnd"/>
      <w:r w:rsidRPr="008D306F">
        <w:rPr>
          <w:rFonts w:hint="eastAsia"/>
          <w:lang w:val="vi-VN"/>
        </w:rPr>
        <w:t>位於河內市</w:t>
      </w:r>
      <w:proofErr w:type="gramStart"/>
      <w:r w:rsidRPr="008D306F">
        <w:rPr>
          <w:rFonts w:hint="eastAsia"/>
          <w:lang w:val="vi-VN"/>
        </w:rPr>
        <w:t>還劍</w:t>
      </w:r>
      <w:proofErr w:type="gramEnd"/>
      <w:r w:rsidRPr="008D306F">
        <w:rPr>
          <w:rFonts w:hint="eastAsia"/>
          <w:lang w:val="vi-VN"/>
        </w:rPr>
        <w:t xml:space="preserve">郡的中央，相傳 1418 </w:t>
      </w:r>
      <w:proofErr w:type="gramStart"/>
      <w:r w:rsidRPr="008D306F">
        <w:rPr>
          <w:rFonts w:hint="eastAsia"/>
          <w:lang w:val="vi-VN"/>
        </w:rPr>
        <w:t>年黎朝太祖—黎</w:t>
      </w:r>
      <w:proofErr w:type="gramEnd"/>
      <w:r w:rsidRPr="008D306F">
        <w:rPr>
          <w:rFonts w:hint="eastAsia"/>
          <w:lang w:val="vi-VN"/>
        </w:rPr>
        <w:t>利意外獲得</w:t>
      </w:r>
      <w:proofErr w:type="gramStart"/>
      <w:r w:rsidRPr="008D306F">
        <w:rPr>
          <w:rFonts w:hint="eastAsia"/>
          <w:lang w:val="vi-VN"/>
        </w:rPr>
        <w:t>一把</w:t>
      </w:r>
      <w:proofErr w:type="gramEnd"/>
      <w:r w:rsidRPr="008D306F">
        <w:rPr>
          <w:rFonts w:hint="eastAsia"/>
          <w:lang w:val="vi-VN"/>
        </w:rPr>
        <w:t>順天劍，成功起義擊退當時佔據越南的明朝軍隊，成功在 1428 年創立</w:t>
      </w:r>
      <w:proofErr w:type="gramStart"/>
      <w:r w:rsidRPr="008D306F">
        <w:rPr>
          <w:rFonts w:hint="eastAsia"/>
          <w:lang w:val="vi-VN"/>
        </w:rPr>
        <w:t>了黎</w:t>
      </w:r>
      <w:proofErr w:type="gramEnd"/>
      <w:r w:rsidRPr="008D306F">
        <w:rPr>
          <w:rFonts w:hint="eastAsia"/>
          <w:lang w:val="vi-VN"/>
        </w:rPr>
        <w:t>朝。之後</w:t>
      </w:r>
      <w:proofErr w:type="gramStart"/>
      <w:r w:rsidRPr="008D306F">
        <w:rPr>
          <w:rFonts w:hint="eastAsia"/>
          <w:lang w:val="vi-VN"/>
        </w:rPr>
        <w:t>聽說黎利在</w:t>
      </w:r>
      <w:proofErr w:type="gramEnd"/>
      <w:r w:rsidRPr="008D306F">
        <w:rPr>
          <w:rFonts w:hint="eastAsia"/>
          <w:lang w:val="vi-VN"/>
        </w:rPr>
        <w:t>某日</w:t>
      </w:r>
      <w:proofErr w:type="gramStart"/>
      <w:r w:rsidRPr="008D306F">
        <w:rPr>
          <w:rFonts w:hint="eastAsia"/>
          <w:lang w:val="vi-VN"/>
        </w:rPr>
        <w:t>遊湖</w:t>
      </w:r>
      <w:proofErr w:type="gramEnd"/>
      <w:r w:rsidRPr="008D306F">
        <w:rPr>
          <w:rFonts w:hint="eastAsia"/>
          <w:lang w:val="vi-VN"/>
        </w:rPr>
        <w:t>時，忽然箭靶開始震動，</w:t>
      </w:r>
      <w:proofErr w:type="gramStart"/>
      <w:r w:rsidRPr="008D306F">
        <w:rPr>
          <w:rFonts w:hint="eastAsia"/>
          <w:lang w:val="vi-VN"/>
        </w:rPr>
        <w:t>便掉</w:t>
      </w:r>
      <w:proofErr w:type="gramEnd"/>
      <w:r w:rsidRPr="008D306F">
        <w:rPr>
          <w:rFonts w:hint="eastAsia"/>
          <w:lang w:val="vi-VN"/>
        </w:rPr>
        <w:t>入水中由大</w:t>
      </w:r>
      <w:proofErr w:type="gramStart"/>
      <w:r w:rsidRPr="008D306F">
        <w:rPr>
          <w:rFonts w:hint="eastAsia"/>
          <w:lang w:val="vi-VN"/>
        </w:rPr>
        <w:t>龜銜</w:t>
      </w:r>
      <w:proofErr w:type="gramEnd"/>
      <w:r w:rsidRPr="008D306F">
        <w:rPr>
          <w:rFonts w:hint="eastAsia"/>
          <w:lang w:val="vi-VN"/>
        </w:rPr>
        <w:t>走帶回，之後世人辯</w:t>
      </w:r>
      <w:proofErr w:type="gramStart"/>
      <w:r w:rsidRPr="008D306F">
        <w:rPr>
          <w:rFonts w:hint="eastAsia"/>
          <w:lang w:val="vi-VN"/>
        </w:rPr>
        <w:t>稱此湖</w:t>
      </w:r>
      <w:proofErr w:type="gramEnd"/>
      <w:r w:rsidRPr="008D306F">
        <w:rPr>
          <w:rFonts w:hint="eastAsia"/>
          <w:lang w:val="vi-VN"/>
        </w:rPr>
        <w:t>為「</w:t>
      </w:r>
      <w:proofErr w:type="gramStart"/>
      <w:r w:rsidRPr="008D306F">
        <w:rPr>
          <w:rFonts w:hint="eastAsia"/>
          <w:lang w:val="vi-VN"/>
        </w:rPr>
        <w:t>還劍</w:t>
      </w:r>
      <w:proofErr w:type="gramEnd"/>
      <w:r w:rsidRPr="008D306F">
        <w:rPr>
          <w:rFonts w:hint="eastAsia"/>
          <w:lang w:val="vi-VN"/>
        </w:rPr>
        <w:t>湖」。</w:t>
      </w:r>
    </w:p>
    <w:p w14:paraId="229D2C5F" w14:textId="3EE6669C" w:rsidR="00C0258C" w:rsidRPr="008D306F" w:rsidRDefault="00C0258C" w:rsidP="00796DB5">
      <w:pPr>
        <w:pStyle w:val="a"/>
        <w:spacing w:before="120"/>
        <w:ind w:right="-24"/>
        <w:rPr>
          <w:lang w:val="vi-VN"/>
        </w:rPr>
      </w:pPr>
      <w:r w:rsidRPr="008D306F">
        <w:rPr>
          <w:rFonts w:hint="eastAsia"/>
          <w:lang w:val="vi-VN"/>
        </w:rPr>
        <w:t>三十六古街贈送：電瓶車</w:t>
      </w:r>
    </w:p>
    <w:p w14:paraId="02BBEAA5" w14:textId="1A9E6A0C" w:rsidR="00C0258C" w:rsidRPr="008D306F" w:rsidRDefault="00C0258C" w:rsidP="00796DB5">
      <w:pPr>
        <w:pStyle w:val="a"/>
        <w:spacing w:before="120"/>
        <w:ind w:right="-24"/>
        <w:rPr>
          <w:lang w:val="vi-VN"/>
        </w:rPr>
      </w:pPr>
      <w:r w:rsidRPr="008D306F">
        <w:rPr>
          <w:rFonts w:hint="eastAsia"/>
          <w:lang w:val="vi-VN"/>
        </w:rPr>
        <w:t>最古老的商業區，</w:t>
      </w:r>
      <w:proofErr w:type="gramStart"/>
      <w:r w:rsidRPr="008D306F">
        <w:rPr>
          <w:rFonts w:hint="eastAsia"/>
          <w:lang w:val="vi-VN"/>
        </w:rPr>
        <w:t>位於還劍湖北</w:t>
      </w:r>
      <w:proofErr w:type="gramEnd"/>
      <w:r w:rsidRPr="008D306F">
        <w:rPr>
          <w:rFonts w:hint="eastAsia"/>
          <w:lang w:val="vi-VN"/>
        </w:rPr>
        <w:t>邊佔地寬闊的老街區，在11世紀李王朝的時代，這裡以皇帝的城邑而繁榮發展，據說古代只有36種行業，每種行業一條街，可見當時之繁華的景象，古街區大致呈等腰三角形，在此可看到整條賣衣服、水果、刻印章、賣玩具等具特色街道，一天到晚熙熙攘攘、繁華熱鬧、映照出當年昇龍京城的興旺，這裡極度受到西方人士及各國旅客的喜愛，是每到河內一定必遊的地方。舊昔職工師傅們依照職業別而居，由於有36個行業，故取名36街。</w:t>
      </w:r>
    </w:p>
    <w:p w14:paraId="7E255CE8" w14:textId="2164E3E9" w:rsidR="00C0258C" w:rsidRPr="008D306F" w:rsidRDefault="00C0258C" w:rsidP="00796DB5">
      <w:pPr>
        <w:pStyle w:val="a"/>
        <w:spacing w:before="120"/>
        <w:ind w:right="-24"/>
        <w:rPr>
          <w:lang w:val="vi-VN"/>
        </w:rPr>
      </w:pPr>
      <w:proofErr w:type="gramStart"/>
      <w:r w:rsidRPr="008D306F">
        <w:rPr>
          <w:rFonts w:hint="eastAsia"/>
          <w:lang w:val="vi-VN"/>
        </w:rPr>
        <w:t>【河內大劇院及領事館區巡禮】車遊</w:t>
      </w:r>
      <w:proofErr w:type="gramEnd"/>
      <w:r w:rsidRPr="008D306F">
        <w:rPr>
          <w:rFonts w:hint="eastAsia"/>
          <w:lang w:val="vi-VN"/>
        </w:rPr>
        <w:t>: 河內大劇院，他的建築藍本是巴黎歌劇院，</w:t>
      </w:r>
      <w:proofErr w:type="gramStart"/>
      <w:r w:rsidRPr="008D306F">
        <w:rPr>
          <w:rFonts w:hint="eastAsia"/>
          <w:lang w:val="vi-VN"/>
        </w:rPr>
        <w:t>兩著</w:t>
      </w:r>
      <w:proofErr w:type="gramEnd"/>
      <w:r w:rsidRPr="008D306F">
        <w:rPr>
          <w:rFonts w:hint="eastAsia"/>
          <w:lang w:val="vi-VN"/>
        </w:rPr>
        <w:t>同屬華麗的巴洛克式建築，令人如同置身歐洲劇場一般。隨後前往建於1906年的黃色法式建築群，現今已為各國駐越南的領事館區，街道兩旁</w:t>
      </w:r>
      <w:proofErr w:type="gramStart"/>
      <w:r w:rsidRPr="008D306F">
        <w:rPr>
          <w:rFonts w:hint="eastAsia"/>
          <w:lang w:val="vi-VN"/>
        </w:rPr>
        <w:t>古樹林蔭</w:t>
      </w:r>
      <w:proofErr w:type="gramEnd"/>
      <w:r w:rsidRPr="008D306F">
        <w:rPr>
          <w:rFonts w:hint="eastAsia"/>
          <w:lang w:val="vi-VN"/>
        </w:rPr>
        <w:t>，法式</w:t>
      </w:r>
      <w:proofErr w:type="gramStart"/>
      <w:r w:rsidRPr="008D306F">
        <w:rPr>
          <w:rFonts w:hint="eastAsia"/>
          <w:lang w:val="vi-VN"/>
        </w:rPr>
        <w:t>建築夾隙期</w:t>
      </w:r>
      <w:proofErr w:type="gramEnd"/>
      <w:r w:rsidRPr="008D306F">
        <w:rPr>
          <w:rFonts w:hint="eastAsia"/>
          <w:lang w:val="vi-VN"/>
        </w:rPr>
        <w:t>間。而後驅車帶</w:t>
      </w:r>
      <w:proofErr w:type="gramStart"/>
      <w:r w:rsidRPr="008D306F">
        <w:rPr>
          <w:rFonts w:hint="eastAsia"/>
          <w:lang w:val="vi-VN"/>
        </w:rPr>
        <w:t>您經最具</w:t>
      </w:r>
      <w:proofErr w:type="gramEnd"/>
      <w:r w:rsidRPr="008D306F">
        <w:rPr>
          <w:rFonts w:hint="eastAsia"/>
          <w:lang w:val="vi-VN"/>
        </w:rPr>
        <w:t>法國建築特色的領事館區。</w:t>
      </w:r>
    </w:p>
    <w:p w14:paraId="7A6A2D7C" w14:textId="7888FAA3" w:rsidR="00C0258C" w:rsidRPr="008D306F" w:rsidRDefault="00C0258C" w:rsidP="00796DB5">
      <w:pPr>
        <w:pStyle w:val="a"/>
        <w:spacing w:before="120"/>
        <w:ind w:right="-24"/>
        <w:rPr>
          <w:lang w:val="vi-VN"/>
        </w:rPr>
      </w:pPr>
      <w:r w:rsidRPr="008D306F">
        <w:rPr>
          <w:rFonts w:hint="eastAsia"/>
          <w:lang w:val="vi-VN"/>
        </w:rPr>
        <w:t>午餐之後前往機場。帶著滿滿的回憶和依依不捨的心情，搭乘豪華客機返回溫暖的家，結束此次在中越愉快難忘的北越七日之旅。 期待下一次相會！</w:t>
      </w:r>
    </w:p>
    <w:p w14:paraId="7C29A451" w14:textId="609469B8" w:rsidR="00C0258C" w:rsidRPr="008D306F" w:rsidRDefault="00C0258C" w:rsidP="00796DB5">
      <w:pPr>
        <w:pStyle w:val="a"/>
        <w:spacing w:before="120"/>
        <w:ind w:right="-24"/>
        <w:rPr>
          <w:lang w:val="vi-VN"/>
        </w:rPr>
      </w:pPr>
      <w:r w:rsidRPr="008D306F">
        <w:rPr>
          <w:rFonts w:hint="eastAsia"/>
          <w:lang w:val="vi-VN"/>
        </w:rPr>
        <w:t>早餐：酒店內自助餐</w:t>
      </w:r>
      <w:r w:rsidR="00664D1A" w:rsidRPr="008D306F">
        <w:rPr>
          <w:lang w:val="vi-VN"/>
        </w:rPr>
        <w:t xml:space="preserve">       </w:t>
      </w:r>
      <w:r w:rsidRPr="008D306F">
        <w:rPr>
          <w:rFonts w:hint="eastAsia"/>
          <w:lang w:val="vi-VN"/>
        </w:rPr>
        <w:t>中餐：蓮花自助餐</w:t>
      </w:r>
      <w:r w:rsidR="00664D1A" w:rsidRPr="008D306F">
        <w:rPr>
          <w:lang w:val="vi-VN"/>
        </w:rPr>
        <w:t xml:space="preserve">                </w:t>
      </w:r>
      <w:r w:rsidRPr="008D306F">
        <w:rPr>
          <w:rFonts w:hint="eastAsia"/>
          <w:lang w:val="vi-VN"/>
        </w:rPr>
        <w:t>晚餐：機上享用</w:t>
      </w:r>
    </w:p>
    <w:p w14:paraId="34AC0DC4" w14:textId="5B95B2DE" w:rsidR="002C22A0" w:rsidRDefault="00664D1A" w:rsidP="00796DB5">
      <w:pPr>
        <w:pStyle w:val="a"/>
        <w:spacing w:before="120"/>
        <w:ind w:right="-24"/>
        <w:rPr>
          <w:rFonts w:eastAsia="SimSun" w:cs="新細明體"/>
          <w:kern w:val="0"/>
          <w:lang w:eastAsia="zh-CN"/>
        </w:rPr>
      </w:pPr>
      <w:r w:rsidRPr="008D306F">
        <w:t>住宿酒店</w:t>
      </w:r>
      <w:r w:rsidRPr="008D306F">
        <w:rPr>
          <w:rFonts w:hint="eastAsia"/>
        </w:rPr>
        <w:t>：</w:t>
      </w:r>
      <w:r w:rsidRPr="008D306F">
        <w:rPr>
          <w:rFonts w:cs="新細明體" w:hint="eastAsia"/>
          <w:kern w:val="0"/>
          <w:lang w:eastAsia="zh-CN"/>
        </w:rPr>
        <w:t>溫暖的家</w:t>
      </w:r>
    </w:p>
    <w:p w14:paraId="43BCF737" w14:textId="04987BA7" w:rsidR="003B0C25" w:rsidRDefault="005F498D" w:rsidP="00796DB5">
      <w:pPr>
        <w:pStyle w:val="a"/>
        <w:spacing w:before="120"/>
        <w:ind w:right="-24"/>
        <w:rPr>
          <w:rFonts w:eastAsia="SimSun" w:cs="新細明體"/>
          <w:kern w:val="0"/>
          <w:lang w:eastAsia="zh-CN"/>
        </w:rPr>
      </w:pPr>
      <w:r w:rsidRPr="008D306F">
        <w:rPr>
          <w:noProof/>
        </w:rPr>
        <w:drawing>
          <wp:anchor distT="0" distB="0" distL="114300" distR="114300" simplePos="0" relativeHeight="251704320" behindDoc="0" locked="0" layoutInCell="1" allowOverlap="1" wp14:anchorId="49019852" wp14:editId="68CC5FC7">
            <wp:simplePos x="0" y="0"/>
            <wp:positionH relativeFrom="margin">
              <wp:align>center</wp:align>
            </wp:positionH>
            <wp:positionV relativeFrom="paragraph">
              <wp:posOffset>93365</wp:posOffset>
            </wp:positionV>
            <wp:extent cx="5757545" cy="3835400"/>
            <wp:effectExtent l="0" t="0" r="0" b="0"/>
            <wp:wrapSquare wrapText="bothSides"/>
            <wp:docPr id="58" name="Picture 58" descr="Xe điện Bờ Hồ lựa chọn di chuyển thông minh, giá cả và lịch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Xe điện Bờ Hồ lựa chọn di chuyển thông minh, giá cả và lịch trình"/>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7545" cy="383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1402CA" w14:textId="4AC98872" w:rsidR="003B0C25" w:rsidRDefault="003B0C25" w:rsidP="00796DB5">
      <w:pPr>
        <w:pStyle w:val="a"/>
        <w:spacing w:before="120"/>
        <w:ind w:right="-24"/>
        <w:rPr>
          <w:noProof/>
        </w:rPr>
      </w:pPr>
    </w:p>
    <w:p w14:paraId="0F432517" w14:textId="2EA17F2C" w:rsidR="003B0C25" w:rsidRPr="003B0C25" w:rsidRDefault="003B0C25" w:rsidP="00796DB5">
      <w:pPr>
        <w:pStyle w:val="a"/>
        <w:spacing w:before="120"/>
        <w:ind w:right="-24"/>
        <w:rPr>
          <w:rFonts w:eastAsia="SimSun" w:cs="新細明體"/>
          <w:kern w:val="0"/>
          <w:lang w:eastAsia="zh-CN"/>
        </w:rPr>
      </w:pPr>
    </w:p>
    <w:sectPr w:rsidR="003B0C25" w:rsidRPr="003B0C25" w:rsidSect="008D306F">
      <w:footerReference w:type="default" r:id="rId33"/>
      <w:pgSz w:w="11906" w:h="16838"/>
      <w:pgMar w:top="990" w:right="720" w:bottom="27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6420C" w14:textId="77777777" w:rsidR="009833A3" w:rsidRDefault="009833A3" w:rsidP="007E7B19">
      <w:r>
        <w:separator/>
      </w:r>
    </w:p>
  </w:endnote>
  <w:endnote w:type="continuationSeparator" w:id="0">
    <w:p w14:paraId="653E3F2D" w14:textId="77777777" w:rsidR="009833A3" w:rsidRDefault="009833A3" w:rsidP="007E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微軟正黑體">
    <w:panose1 w:val="020B0604030504040204"/>
    <w:charset w:val="88"/>
    <w:family w:val="swiss"/>
    <w:pitch w:val="variable"/>
    <w:sig w:usb0="000002A7" w:usb1="28CF4400" w:usb2="00000016" w:usb3="00000000" w:csb0="00100009" w:csb1="00000000"/>
  </w:font>
  <w:font w:name="標楷體y....">
    <w:altName w:val="新細明體"/>
    <w:panose1 w:val="00000000000000000000"/>
    <w:charset w:val="88"/>
    <w:family w:val="roman"/>
    <w:notTrueType/>
    <w:pitch w:val="default"/>
    <w:sig w:usb0="00000000"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A7B6F" w14:textId="48EE03C6" w:rsidR="00D402C8" w:rsidRDefault="00D402C8">
    <w:pPr>
      <w:pStyle w:val="Footer"/>
    </w:pPr>
    <w:r>
      <w:rPr>
        <w:noProof/>
      </w:rPr>
      <mc:AlternateContent>
        <mc:Choice Requires="wps">
          <w:drawing>
            <wp:anchor distT="182880" distB="182880" distL="114300" distR="114300" simplePos="0" relativeHeight="251659264" behindDoc="0" locked="0" layoutInCell="1" allowOverlap="0" wp14:anchorId="6E138C35" wp14:editId="51C13E8F">
              <wp:simplePos x="0" y="0"/>
              <wp:positionH relativeFrom="page">
                <wp:align>left</wp:align>
              </wp:positionH>
              <wp:positionV relativeFrom="page">
                <wp:posOffset>10058400</wp:posOffset>
              </wp:positionV>
              <wp:extent cx="7553926" cy="393192"/>
              <wp:effectExtent l="0" t="0" r="9525"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7553926"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9"/>
                            <w:gridCol w:w="11179"/>
                            <w:gridCol w:w="687"/>
                          </w:tblGrid>
                          <w:tr w:rsidR="00D402C8" w14:paraId="7456C239" w14:textId="77777777" w:rsidTr="00B5083F">
                            <w:trPr>
                              <w:trHeight w:hRule="exact" w:val="360"/>
                            </w:trPr>
                            <w:tc>
                              <w:tcPr>
                                <w:tcW w:w="8" w:type="pct"/>
                                <w:shd w:val="clear" w:color="auto" w:fill="5B9BD5" w:themeFill="accent1"/>
                                <w:vAlign w:val="center"/>
                              </w:tcPr>
                              <w:p w14:paraId="530DEA2C" w14:textId="77777777" w:rsidR="00D402C8" w:rsidRDefault="00D402C8">
                                <w:pPr>
                                  <w:pStyle w:val="Footer"/>
                                  <w:spacing w:before="40" w:after="40"/>
                                  <w:rPr>
                                    <w:color w:val="FFFFFF" w:themeColor="background1"/>
                                  </w:rPr>
                                </w:pPr>
                              </w:p>
                            </w:tc>
                            <w:tc>
                              <w:tcPr>
                                <w:tcW w:w="4703" w:type="pct"/>
                                <w:shd w:val="clear" w:color="auto" w:fill="2E74B5" w:themeFill="accent1" w:themeFillShade="BF"/>
                                <w:vAlign w:val="center"/>
                              </w:tcPr>
                              <w:p w14:paraId="57DD6FED" w14:textId="77777777" w:rsidR="00D402C8" w:rsidRDefault="00D402C8">
                                <w:pPr>
                                  <w:pStyle w:val="Footer"/>
                                  <w:spacing w:before="40" w:after="40"/>
                                  <w:ind w:left="144" w:right="144"/>
                                  <w:rPr>
                                    <w:color w:val="FFFFFF" w:themeColor="background1"/>
                                  </w:rPr>
                                </w:pPr>
                              </w:p>
                            </w:tc>
                            <w:tc>
                              <w:tcPr>
                                <w:tcW w:w="289" w:type="pct"/>
                                <w:shd w:val="clear" w:color="auto" w:fill="5B9BD5" w:themeFill="accent1"/>
                                <w:vAlign w:val="center"/>
                              </w:tcPr>
                              <w:p w14:paraId="651BBE0C" w14:textId="77777777" w:rsidR="00D402C8" w:rsidRDefault="00D402C8">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F660C2E" w14:textId="77777777" w:rsidR="00D402C8" w:rsidRDefault="00D402C8">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138C35" id="_x0000_t202" coordsize="21600,21600" o:spt="202" path="m,l,21600r21600,l21600,xe">
              <v:stroke joinstyle="miter"/>
              <v:path gradientshapeok="t" o:connecttype="rect"/>
            </v:shapetype>
            <v:shape id="Text Box 13" o:spid="_x0000_s1026" type="#_x0000_t202" alt="Color-block footer displaying page number" style="position:absolute;margin-left:0;margin-top:11in;width:594.8pt;height:30.95pt;z-index:251659264;visibility:visible;mso-wrap-style:square;mso-width-percent:0;mso-height-percent:0;mso-wrap-distance-left:9pt;mso-wrap-distance-top:14.4pt;mso-wrap-distance-right:9pt;mso-wrap-distance-bottom:14.4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9"/>
                      <w:gridCol w:w="11179"/>
                      <w:gridCol w:w="687"/>
                    </w:tblGrid>
                    <w:tr w:rsidR="00D402C8" w14:paraId="7456C239" w14:textId="77777777" w:rsidTr="00B5083F">
                      <w:trPr>
                        <w:trHeight w:hRule="exact" w:val="360"/>
                      </w:trPr>
                      <w:tc>
                        <w:tcPr>
                          <w:tcW w:w="8" w:type="pct"/>
                          <w:shd w:val="clear" w:color="auto" w:fill="5B9BD5" w:themeFill="accent1"/>
                          <w:vAlign w:val="center"/>
                        </w:tcPr>
                        <w:p w14:paraId="530DEA2C" w14:textId="77777777" w:rsidR="00D402C8" w:rsidRDefault="00D402C8">
                          <w:pPr>
                            <w:pStyle w:val="Footer"/>
                            <w:spacing w:before="40" w:after="40"/>
                            <w:rPr>
                              <w:color w:val="FFFFFF" w:themeColor="background1"/>
                            </w:rPr>
                          </w:pPr>
                        </w:p>
                      </w:tc>
                      <w:tc>
                        <w:tcPr>
                          <w:tcW w:w="4703" w:type="pct"/>
                          <w:shd w:val="clear" w:color="auto" w:fill="2E74B5" w:themeFill="accent1" w:themeFillShade="BF"/>
                          <w:vAlign w:val="center"/>
                        </w:tcPr>
                        <w:p w14:paraId="57DD6FED" w14:textId="77777777" w:rsidR="00D402C8" w:rsidRDefault="00D402C8">
                          <w:pPr>
                            <w:pStyle w:val="Footer"/>
                            <w:spacing w:before="40" w:after="40"/>
                            <w:ind w:left="144" w:right="144"/>
                            <w:rPr>
                              <w:color w:val="FFFFFF" w:themeColor="background1"/>
                            </w:rPr>
                          </w:pPr>
                        </w:p>
                      </w:tc>
                      <w:tc>
                        <w:tcPr>
                          <w:tcW w:w="289" w:type="pct"/>
                          <w:shd w:val="clear" w:color="auto" w:fill="5B9BD5" w:themeFill="accent1"/>
                          <w:vAlign w:val="center"/>
                        </w:tcPr>
                        <w:p w14:paraId="651BBE0C" w14:textId="77777777" w:rsidR="00D402C8" w:rsidRDefault="00D402C8">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F660C2E" w14:textId="77777777" w:rsidR="00D402C8" w:rsidRDefault="00D402C8">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19719" w14:textId="77777777" w:rsidR="009833A3" w:rsidRDefault="009833A3" w:rsidP="007E7B19">
      <w:r>
        <w:separator/>
      </w:r>
    </w:p>
  </w:footnote>
  <w:footnote w:type="continuationSeparator" w:id="0">
    <w:p w14:paraId="190A3499" w14:textId="77777777" w:rsidR="009833A3" w:rsidRDefault="009833A3" w:rsidP="007E7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35A99"/>
    <w:multiLevelType w:val="hybridMultilevel"/>
    <w:tmpl w:val="B4A23D7E"/>
    <w:lvl w:ilvl="0" w:tplc="54CC8C6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30270"/>
    <w:multiLevelType w:val="multilevel"/>
    <w:tmpl w:val="88325BA2"/>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天"/>
      <w:lvlJc w:val="left"/>
      <w:pPr>
        <w:ind w:left="1956" w:hanging="876"/>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587903"/>
    <w:rsid w:val="0000027E"/>
    <w:rsid w:val="0002771A"/>
    <w:rsid w:val="00032622"/>
    <w:rsid w:val="0004308C"/>
    <w:rsid w:val="00067B6A"/>
    <w:rsid w:val="0007004E"/>
    <w:rsid w:val="00073E20"/>
    <w:rsid w:val="0008505C"/>
    <w:rsid w:val="000B0133"/>
    <w:rsid w:val="000B22D8"/>
    <w:rsid w:val="000E0CB6"/>
    <w:rsid w:val="001605A6"/>
    <w:rsid w:val="001A7F44"/>
    <w:rsid w:val="001B4ADD"/>
    <w:rsid w:val="001B54D1"/>
    <w:rsid w:val="001D21A0"/>
    <w:rsid w:val="001D5C1B"/>
    <w:rsid w:val="001E1BB7"/>
    <w:rsid w:val="001E4D50"/>
    <w:rsid w:val="00210578"/>
    <w:rsid w:val="00220D0C"/>
    <w:rsid w:val="00283FF1"/>
    <w:rsid w:val="002941B5"/>
    <w:rsid w:val="002954CA"/>
    <w:rsid w:val="002A1B01"/>
    <w:rsid w:val="002B075A"/>
    <w:rsid w:val="002B27C5"/>
    <w:rsid w:val="002B490A"/>
    <w:rsid w:val="002C22A0"/>
    <w:rsid w:val="002C537E"/>
    <w:rsid w:val="002E00B2"/>
    <w:rsid w:val="002F1D94"/>
    <w:rsid w:val="0030329C"/>
    <w:rsid w:val="00306316"/>
    <w:rsid w:val="00311611"/>
    <w:rsid w:val="00337512"/>
    <w:rsid w:val="003447DC"/>
    <w:rsid w:val="003464D7"/>
    <w:rsid w:val="00347C9B"/>
    <w:rsid w:val="00364A95"/>
    <w:rsid w:val="003A565C"/>
    <w:rsid w:val="003B0C25"/>
    <w:rsid w:val="003B1222"/>
    <w:rsid w:val="003B3D85"/>
    <w:rsid w:val="003B3FB3"/>
    <w:rsid w:val="003C4E8B"/>
    <w:rsid w:val="003C5891"/>
    <w:rsid w:val="003F0ECD"/>
    <w:rsid w:val="00403F91"/>
    <w:rsid w:val="00421FB1"/>
    <w:rsid w:val="00437F50"/>
    <w:rsid w:val="004621A2"/>
    <w:rsid w:val="00472E40"/>
    <w:rsid w:val="004B5FCF"/>
    <w:rsid w:val="004B6AFD"/>
    <w:rsid w:val="004E640E"/>
    <w:rsid w:val="00524701"/>
    <w:rsid w:val="005252C2"/>
    <w:rsid w:val="0055103A"/>
    <w:rsid w:val="005542B4"/>
    <w:rsid w:val="00587903"/>
    <w:rsid w:val="00596AF6"/>
    <w:rsid w:val="005B021B"/>
    <w:rsid w:val="005B4029"/>
    <w:rsid w:val="005B4F62"/>
    <w:rsid w:val="005B7295"/>
    <w:rsid w:val="005C2A51"/>
    <w:rsid w:val="005D14BA"/>
    <w:rsid w:val="005D5EE0"/>
    <w:rsid w:val="005E1AD5"/>
    <w:rsid w:val="005E5D6E"/>
    <w:rsid w:val="005F3CA4"/>
    <w:rsid w:val="005F498D"/>
    <w:rsid w:val="00606510"/>
    <w:rsid w:val="006147C8"/>
    <w:rsid w:val="00615E92"/>
    <w:rsid w:val="00636DB9"/>
    <w:rsid w:val="00642F7C"/>
    <w:rsid w:val="00656042"/>
    <w:rsid w:val="00664D1A"/>
    <w:rsid w:val="00673C6E"/>
    <w:rsid w:val="00675840"/>
    <w:rsid w:val="006918A1"/>
    <w:rsid w:val="006C3288"/>
    <w:rsid w:val="006C7209"/>
    <w:rsid w:val="00700A37"/>
    <w:rsid w:val="007040A3"/>
    <w:rsid w:val="00711429"/>
    <w:rsid w:val="00717975"/>
    <w:rsid w:val="0074120F"/>
    <w:rsid w:val="00746300"/>
    <w:rsid w:val="00754AE1"/>
    <w:rsid w:val="00755ECC"/>
    <w:rsid w:val="0077783E"/>
    <w:rsid w:val="00782804"/>
    <w:rsid w:val="00786829"/>
    <w:rsid w:val="00791064"/>
    <w:rsid w:val="00796DB5"/>
    <w:rsid w:val="007A42E1"/>
    <w:rsid w:val="007B5B2C"/>
    <w:rsid w:val="007D061C"/>
    <w:rsid w:val="007E0737"/>
    <w:rsid w:val="007E7B19"/>
    <w:rsid w:val="008129FB"/>
    <w:rsid w:val="0081627A"/>
    <w:rsid w:val="00830342"/>
    <w:rsid w:val="0086214F"/>
    <w:rsid w:val="008664F0"/>
    <w:rsid w:val="00887144"/>
    <w:rsid w:val="00895ECF"/>
    <w:rsid w:val="008A7A8F"/>
    <w:rsid w:val="008B2C9E"/>
    <w:rsid w:val="008C441B"/>
    <w:rsid w:val="008D2B4A"/>
    <w:rsid w:val="008D306F"/>
    <w:rsid w:val="008D30EA"/>
    <w:rsid w:val="008D3F18"/>
    <w:rsid w:val="00910178"/>
    <w:rsid w:val="00944BAA"/>
    <w:rsid w:val="00975DF9"/>
    <w:rsid w:val="009833A3"/>
    <w:rsid w:val="0098703E"/>
    <w:rsid w:val="00992258"/>
    <w:rsid w:val="009A682B"/>
    <w:rsid w:val="009B5E9C"/>
    <w:rsid w:val="009B723E"/>
    <w:rsid w:val="009C56EA"/>
    <w:rsid w:val="009E33BC"/>
    <w:rsid w:val="009F50C0"/>
    <w:rsid w:val="00A075C4"/>
    <w:rsid w:val="00A102D5"/>
    <w:rsid w:val="00A40B52"/>
    <w:rsid w:val="00A50477"/>
    <w:rsid w:val="00A52F86"/>
    <w:rsid w:val="00A53713"/>
    <w:rsid w:val="00A67ADD"/>
    <w:rsid w:val="00A822E6"/>
    <w:rsid w:val="00A92E0C"/>
    <w:rsid w:val="00AB491A"/>
    <w:rsid w:val="00AC7605"/>
    <w:rsid w:val="00AE4E8C"/>
    <w:rsid w:val="00AF5C17"/>
    <w:rsid w:val="00B114AA"/>
    <w:rsid w:val="00B16A94"/>
    <w:rsid w:val="00B265A0"/>
    <w:rsid w:val="00B344DB"/>
    <w:rsid w:val="00B4031B"/>
    <w:rsid w:val="00B47D2C"/>
    <w:rsid w:val="00B5083F"/>
    <w:rsid w:val="00B74882"/>
    <w:rsid w:val="00B918F0"/>
    <w:rsid w:val="00BB2C9B"/>
    <w:rsid w:val="00BC23F7"/>
    <w:rsid w:val="00BC5883"/>
    <w:rsid w:val="00BD1E23"/>
    <w:rsid w:val="00BD40D8"/>
    <w:rsid w:val="00C002D5"/>
    <w:rsid w:val="00C0258C"/>
    <w:rsid w:val="00C21CF8"/>
    <w:rsid w:val="00C31269"/>
    <w:rsid w:val="00C34DE3"/>
    <w:rsid w:val="00C860F1"/>
    <w:rsid w:val="00C932A6"/>
    <w:rsid w:val="00CB1A40"/>
    <w:rsid w:val="00CC45B6"/>
    <w:rsid w:val="00CD18D7"/>
    <w:rsid w:val="00D1254E"/>
    <w:rsid w:val="00D358E6"/>
    <w:rsid w:val="00D402C8"/>
    <w:rsid w:val="00D60F7E"/>
    <w:rsid w:val="00D70CA5"/>
    <w:rsid w:val="00D83674"/>
    <w:rsid w:val="00D83C5E"/>
    <w:rsid w:val="00DC4249"/>
    <w:rsid w:val="00E01451"/>
    <w:rsid w:val="00E03160"/>
    <w:rsid w:val="00E167A2"/>
    <w:rsid w:val="00E24AAE"/>
    <w:rsid w:val="00E80427"/>
    <w:rsid w:val="00E804F2"/>
    <w:rsid w:val="00E91DFE"/>
    <w:rsid w:val="00E9706F"/>
    <w:rsid w:val="00EC112D"/>
    <w:rsid w:val="00EC115B"/>
    <w:rsid w:val="00EC2BD0"/>
    <w:rsid w:val="00EC6867"/>
    <w:rsid w:val="00EF3064"/>
    <w:rsid w:val="00EF4616"/>
    <w:rsid w:val="00EF6261"/>
    <w:rsid w:val="00F005C9"/>
    <w:rsid w:val="00F2252B"/>
    <w:rsid w:val="00F3353E"/>
    <w:rsid w:val="00F44CD0"/>
    <w:rsid w:val="00F5029A"/>
    <w:rsid w:val="00FB23DE"/>
    <w:rsid w:val="00FD01FB"/>
    <w:rsid w:val="00FD500E"/>
    <w:rsid w:val="00FE2E00"/>
    <w:rsid w:val="00FE2E59"/>
    <w:rsid w:val="00FF239F"/>
    <w:rsid w:val="00FF3399"/>
    <w:rsid w:val="00FF3B35"/>
    <w:rsid w:val="03FB2A2B"/>
    <w:rsid w:val="1A7D4672"/>
    <w:rsid w:val="24C32302"/>
    <w:rsid w:val="2E162111"/>
    <w:rsid w:val="2FC0469F"/>
    <w:rsid w:val="33C7728D"/>
    <w:rsid w:val="35B35E83"/>
    <w:rsid w:val="50F10148"/>
    <w:rsid w:val="677B0314"/>
    <w:rsid w:val="67BA43F9"/>
    <w:rsid w:val="729A1F96"/>
    <w:rsid w:val="74411D8B"/>
    <w:rsid w:val="7972247C"/>
    <w:rsid w:val="79BE10E4"/>
    <w:rsid w:val="79E06F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84DBD2D"/>
  <w15:docId w15:val="{7EF6CFC7-3BFB-4D66-81B0-8E24F0BC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4D7"/>
    <w:pPr>
      <w:widowControl w:val="0"/>
    </w:pPr>
    <w:rPr>
      <w:kern w:val="2"/>
      <w:sz w:val="24"/>
      <w:szCs w:val="22"/>
    </w:rPr>
  </w:style>
  <w:style w:type="paragraph" w:styleId="Heading1">
    <w:name w:val="heading 1"/>
    <w:basedOn w:val="Normal"/>
    <w:next w:val="Normal"/>
    <w:link w:val="Heading1Char"/>
    <w:uiPriority w:val="9"/>
    <w:qFormat/>
    <w:rsid w:val="003464D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Heading3">
    <w:name w:val="heading 3"/>
    <w:basedOn w:val="Normal"/>
    <w:next w:val="Normal"/>
    <w:link w:val="Heading3Char"/>
    <w:uiPriority w:val="9"/>
    <w:semiHidden/>
    <w:unhideWhenUsed/>
    <w:qFormat/>
    <w:rsid w:val="003464D7"/>
    <w:pPr>
      <w:keepNext/>
      <w:spacing w:line="720" w:lineRule="auto"/>
      <w:outlineLvl w:val="2"/>
    </w:pPr>
    <w:rPr>
      <w:rFonts w:asciiTheme="majorHAnsi" w:eastAsiaTheme="majorEastAsia" w:hAnsiTheme="majorHAnsi" w:cstheme="majorBidi"/>
      <w:b/>
      <w:bCs/>
      <w:sz w:val="36"/>
      <w:szCs w:val="36"/>
    </w:rPr>
  </w:style>
  <w:style w:type="paragraph" w:styleId="Heading4">
    <w:name w:val="heading 4"/>
    <w:basedOn w:val="Normal"/>
    <w:next w:val="Normal"/>
    <w:link w:val="Heading4Char"/>
    <w:uiPriority w:val="9"/>
    <w:unhideWhenUsed/>
    <w:qFormat/>
    <w:rsid w:val="007E07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64D7"/>
    <w:pPr>
      <w:autoSpaceDE w:val="0"/>
      <w:autoSpaceDN w:val="0"/>
      <w:adjustRightInd w:val="0"/>
      <w:ind w:left="226"/>
    </w:pPr>
    <w:rPr>
      <w:rFonts w:ascii="微軟正黑體" w:eastAsia="微軟正黑體" w:hAnsi="Times New Roman" w:cs="微軟正黑體"/>
      <w:kern w:val="0"/>
      <w:sz w:val="28"/>
      <w:szCs w:val="28"/>
    </w:rPr>
  </w:style>
  <w:style w:type="paragraph" w:styleId="Footer">
    <w:name w:val="footer"/>
    <w:basedOn w:val="Normal"/>
    <w:link w:val="FooterChar"/>
    <w:uiPriority w:val="99"/>
    <w:unhideWhenUsed/>
    <w:qFormat/>
    <w:rsid w:val="003464D7"/>
    <w:pPr>
      <w:tabs>
        <w:tab w:val="center" w:pos="4153"/>
        <w:tab w:val="right" w:pos="8306"/>
      </w:tabs>
      <w:snapToGrid w:val="0"/>
    </w:pPr>
    <w:rPr>
      <w:sz w:val="20"/>
      <w:szCs w:val="20"/>
    </w:rPr>
  </w:style>
  <w:style w:type="paragraph" w:styleId="Header">
    <w:name w:val="header"/>
    <w:basedOn w:val="Normal"/>
    <w:link w:val="HeaderChar"/>
    <w:uiPriority w:val="99"/>
    <w:unhideWhenUsed/>
    <w:qFormat/>
    <w:rsid w:val="003464D7"/>
    <w:pPr>
      <w:tabs>
        <w:tab w:val="center" w:pos="4153"/>
        <w:tab w:val="right" w:pos="8306"/>
      </w:tabs>
      <w:snapToGrid w:val="0"/>
    </w:pPr>
    <w:rPr>
      <w:sz w:val="20"/>
      <w:szCs w:val="20"/>
    </w:rPr>
  </w:style>
  <w:style w:type="paragraph" w:styleId="NormalWeb">
    <w:name w:val="Normal (Web)"/>
    <w:basedOn w:val="Normal"/>
    <w:uiPriority w:val="99"/>
    <w:rsid w:val="003464D7"/>
    <w:pPr>
      <w:widowControl/>
      <w:spacing w:before="100" w:beforeAutospacing="1" w:after="100" w:afterAutospacing="1"/>
    </w:pPr>
    <w:rPr>
      <w:rFonts w:ascii="新細明體" w:eastAsia="新細明體" w:hAnsi="新細明體" w:cs="新細明體"/>
      <w:kern w:val="0"/>
      <w:szCs w:val="24"/>
    </w:rPr>
  </w:style>
  <w:style w:type="table" w:styleId="TableGrid">
    <w:name w:val="Table Grid"/>
    <w:basedOn w:val="TableNormal"/>
    <w:uiPriority w:val="39"/>
    <w:qFormat/>
    <w:rsid w:val="00346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464D7"/>
    <w:rPr>
      <w:b/>
      <w:bCs/>
    </w:rPr>
  </w:style>
  <w:style w:type="character" w:styleId="Hyperlink">
    <w:name w:val="Hyperlink"/>
    <w:basedOn w:val="DefaultParagraphFont"/>
    <w:uiPriority w:val="99"/>
    <w:semiHidden/>
    <w:unhideWhenUsed/>
    <w:qFormat/>
    <w:rsid w:val="003464D7"/>
    <w:rPr>
      <w:color w:val="0000FF"/>
      <w:u w:val="single"/>
    </w:rPr>
  </w:style>
  <w:style w:type="paragraph" w:styleId="ListParagraph">
    <w:name w:val="List Paragraph"/>
    <w:basedOn w:val="Normal"/>
    <w:uiPriority w:val="99"/>
    <w:qFormat/>
    <w:rsid w:val="003464D7"/>
    <w:pPr>
      <w:ind w:leftChars="200" w:left="480"/>
    </w:pPr>
  </w:style>
  <w:style w:type="character" w:customStyle="1" w:styleId="BodyTextChar">
    <w:name w:val="Body Text Char"/>
    <w:basedOn w:val="DefaultParagraphFont"/>
    <w:link w:val="BodyText"/>
    <w:uiPriority w:val="1"/>
    <w:rsid w:val="003464D7"/>
    <w:rPr>
      <w:rFonts w:ascii="微軟正黑體" w:eastAsia="微軟正黑體" w:hAnsi="Times New Roman" w:cs="微軟正黑體"/>
      <w:kern w:val="0"/>
      <w:sz w:val="28"/>
      <w:szCs w:val="28"/>
    </w:rPr>
  </w:style>
  <w:style w:type="character" w:customStyle="1" w:styleId="HeaderChar">
    <w:name w:val="Header Char"/>
    <w:basedOn w:val="DefaultParagraphFont"/>
    <w:link w:val="Header"/>
    <w:uiPriority w:val="99"/>
    <w:qFormat/>
    <w:rsid w:val="003464D7"/>
    <w:rPr>
      <w:sz w:val="20"/>
      <w:szCs w:val="20"/>
    </w:rPr>
  </w:style>
  <w:style w:type="character" w:customStyle="1" w:styleId="FooterChar">
    <w:name w:val="Footer Char"/>
    <w:basedOn w:val="DefaultParagraphFont"/>
    <w:link w:val="Footer"/>
    <w:uiPriority w:val="99"/>
    <w:qFormat/>
    <w:rsid w:val="003464D7"/>
    <w:rPr>
      <w:sz w:val="20"/>
      <w:szCs w:val="20"/>
    </w:rPr>
  </w:style>
  <w:style w:type="paragraph" w:customStyle="1" w:styleId="a">
    <w:name w:val="行程內文"/>
    <w:basedOn w:val="Normal"/>
    <w:link w:val="a0"/>
    <w:qFormat/>
    <w:rsid w:val="003464D7"/>
    <w:pPr>
      <w:widowControl/>
      <w:spacing w:line="320" w:lineRule="exact"/>
      <w:ind w:rightChars="-10" w:right="-10"/>
      <w:jc w:val="both"/>
    </w:pPr>
    <w:rPr>
      <w:rFonts w:ascii="微軟正黑體" w:eastAsia="微軟正黑體" w:hAnsi="微軟正黑體" w:cs="Times New Roman"/>
      <w:spacing w:val="12"/>
      <w:sz w:val="22"/>
    </w:rPr>
  </w:style>
  <w:style w:type="paragraph" w:customStyle="1" w:styleId="a1">
    <w:name w:val="表格內"/>
    <w:basedOn w:val="Normal"/>
    <w:link w:val="a2"/>
    <w:qFormat/>
    <w:rsid w:val="003464D7"/>
    <w:pPr>
      <w:widowControl/>
    </w:pPr>
    <w:rPr>
      <w:rFonts w:ascii="微軟正黑體" w:eastAsia="微軟正黑體" w:hAnsi="微軟正黑體" w:cs="Times New Roman"/>
      <w:sz w:val="20"/>
      <w:szCs w:val="20"/>
    </w:rPr>
  </w:style>
  <w:style w:type="character" w:customStyle="1" w:styleId="a2">
    <w:name w:val="表格內 字元"/>
    <w:link w:val="a1"/>
    <w:qFormat/>
    <w:rsid w:val="003464D7"/>
    <w:rPr>
      <w:rFonts w:ascii="微軟正黑體" w:eastAsia="微軟正黑體" w:hAnsi="微軟正黑體" w:cs="Times New Roman"/>
      <w:sz w:val="20"/>
      <w:szCs w:val="20"/>
    </w:rPr>
  </w:style>
  <w:style w:type="paragraph" w:customStyle="1" w:styleId="a3">
    <w:name w:val="餐食"/>
    <w:basedOn w:val="a1"/>
    <w:link w:val="a4"/>
    <w:qFormat/>
    <w:rsid w:val="003464D7"/>
    <w:pPr>
      <w:spacing w:line="240" w:lineRule="exact"/>
    </w:pPr>
  </w:style>
  <w:style w:type="character" w:customStyle="1" w:styleId="a4">
    <w:name w:val="餐食 字元"/>
    <w:basedOn w:val="a2"/>
    <w:link w:val="a3"/>
    <w:qFormat/>
    <w:rsid w:val="003464D7"/>
    <w:rPr>
      <w:rFonts w:ascii="微軟正黑體" w:eastAsia="微軟正黑體" w:hAnsi="微軟正黑體" w:cs="Times New Roman"/>
      <w:sz w:val="20"/>
      <w:szCs w:val="20"/>
    </w:rPr>
  </w:style>
  <w:style w:type="character" w:customStyle="1" w:styleId="a0">
    <w:name w:val="行程內文 字元"/>
    <w:link w:val="a"/>
    <w:qFormat/>
    <w:rsid w:val="003464D7"/>
    <w:rPr>
      <w:rFonts w:ascii="微軟正黑體" w:eastAsia="微軟正黑體" w:hAnsi="微軟正黑體" w:cs="Times New Roman"/>
      <w:spacing w:val="12"/>
      <w:sz w:val="22"/>
    </w:rPr>
  </w:style>
  <w:style w:type="paragraph" w:customStyle="1" w:styleId="a5">
    <w:name w:val="綠線表格"/>
    <w:basedOn w:val="Normal"/>
    <w:link w:val="a6"/>
    <w:qFormat/>
    <w:rsid w:val="003464D7"/>
    <w:pPr>
      <w:widowControl/>
    </w:pPr>
    <w:rPr>
      <w:rFonts w:ascii="微軟正黑體" w:eastAsia="微軟正黑體" w:hAnsi="微軟正黑體" w:cs="Times New Roman"/>
      <w:sz w:val="20"/>
      <w:szCs w:val="20"/>
    </w:rPr>
  </w:style>
  <w:style w:type="character" w:customStyle="1" w:styleId="a6">
    <w:name w:val="綠線表格 字元"/>
    <w:link w:val="a5"/>
    <w:qFormat/>
    <w:rsid w:val="003464D7"/>
    <w:rPr>
      <w:rFonts w:ascii="微軟正黑體" w:eastAsia="微軟正黑體" w:hAnsi="微軟正黑體" w:cs="Times New Roman"/>
      <w:sz w:val="20"/>
      <w:szCs w:val="20"/>
    </w:rPr>
  </w:style>
  <w:style w:type="paragraph" w:customStyle="1" w:styleId="a7">
    <w:name w:val="飯店"/>
    <w:basedOn w:val="Normal"/>
    <w:link w:val="a8"/>
    <w:qFormat/>
    <w:rsid w:val="003464D7"/>
    <w:pPr>
      <w:widowControl/>
      <w:spacing w:line="320" w:lineRule="exact"/>
      <w:ind w:right="118"/>
      <w:jc w:val="both"/>
    </w:pPr>
    <w:rPr>
      <w:rFonts w:ascii="微軟正黑體" w:eastAsia="微軟正黑體" w:hAnsi="微軟正黑體" w:cs="Times New Roman"/>
      <w:sz w:val="20"/>
      <w:szCs w:val="20"/>
    </w:rPr>
  </w:style>
  <w:style w:type="character" w:customStyle="1" w:styleId="a8">
    <w:name w:val="飯店 字元"/>
    <w:link w:val="a7"/>
    <w:qFormat/>
    <w:rsid w:val="003464D7"/>
    <w:rPr>
      <w:rFonts w:ascii="微軟正黑體" w:eastAsia="微軟正黑體" w:hAnsi="微軟正黑體" w:cs="Times New Roman"/>
      <w:sz w:val="20"/>
      <w:szCs w:val="20"/>
    </w:rPr>
  </w:style>
  <w:style w:type="character" w:customStyle="1" w:styleId="Heading3Char">
    <w:name w:val="Heading 3 Char"/>
    <w:basedOn w:val="DefaultParagraphFont"/>
    <w:link w:val="Heading3"/>
    <w:uiPriority w:val="9"/>
    <w:semiHidden/>
    <w:qFormat/>
    <w:rsid w:val="003464D7"/>
    <w:rPr>
      <w:rFonts w:asciiTheme="majorHAnsi" w:eastAsiaTheme="majorEastAsia" w:hAnsiTheme="majorHAnsi" w:cstheme="majorBidi"/>
      <w:b/>
      <w:bCs/>
      <w:sz w:val="36"/>
      <w:szCs w:val="36"/>
    </w:rPr>
  </w:style>
  <w:style w:type="character" w:customStyle="1" w:styleId="Heading1Char">
    <w:name w:val="Heading 1 Char"/>
    <w:basedOn w:val="DefaultParagraphFont"/>
    <w:link w:val="Heading1"/>
    <w:uiPriority w:val="9"/>
    <w:qFormat/>
    <w:rsid w:val="003464D7"/>
    <w:rPr>
      <w:rFonts w:asciiTheme="majorHAnsi" w:eastAsiaTheme="majorEastAsia" w:hAnsiTheme="majorHAnsi" w:cstheme="majorBidi"/>
      <w:b/>
      <w:bCs/>
      <w:kern w:val="52"/>
      <w:sz w:val="52"/>
      <w:szCs w:val="52"/>
    </w:rPr>
  </w:style>
  <w:style w:type="paragraph" w:styleId="BalloonText">
    <w:name w:val="Balloon Text"/>
    <w:basedOn w:val="Normal"/>
    <w:link w:val="BalloonTextChar"/>
    <w:uiPriority w:val="99"/>
    <w:semiHidden/>
    <w:unhideWhenUsed/>
    <w:rsid w:val="00700A3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00A37"/>
    <w:rPr>
      <w:rFonts w:asciiTheme="majorHAnsi" w:eastAsiaTheme="majorEastAsia" w:hAnsiTheme="majorHAnsi" w:cstheme="majorBidi"/>
      <w:kern w:val="2"/>
      <w:sz w:val="18"/>
      <w:szCs w:val="18"/>
    </w:rPr>
  </w:style>
  <w:style w:type="character" w:customStyle="1" w:styleId="Heading4Char">
    <w:name w:val="Heading 4 Char"/>
    <w:basedOn w:val="DefaultParagraphFont"/>
    <w:link w:val="Heading4"/>
    <w:uiPriority w:val="9"/>
    <w:rsid w:val="007E0737"/>
    <w:rPr>
      <w:rFonts w:asciiTheme="majorHAnsi" w:eastAsiaTheme="majorEastAsia" w:hAnsiTheme="majorHAnsi" w:cstheme="majorBidi"/>
      <w:i/>
      <w:iCs/>
      <w:color w:val="2E74B5" w:themeColor="accent1" w:themeShade="BF"/>
      <w:kern w:val="2"/>
      <w:sz w:val="24"/>
      <w:szCs w:val="22"/>
    </w:rPr>
  </w:style>
  <w:style w:type="paragraph" w:styleId="NoSpacing">
    <w:name w:val="No Spacing"/>
    <w:uiPriority w:val="1"/>
    <w:qFormat/>
    <w:rsid w:val="008C441B"/>
    <w:rPr>
      <w:rFonts w:eastAsiaTheme="minorHAnsi"/>
      <w:color w:val="44546A" w:themeColor="text2"/>
      <w:lang w:eastAsia="en-US"/>
    </w:rPr>
  </w:style>
  <w:style w:type="paragraph" w:customStyle="1" w:styleId="Default">
    <w:name w:val="Default"/>
    <w:rsid w:val="00636DB9"/>
    <w:pPr>
      <w:widowControl w:val="0"/>
      <w:autoSpaceDE w:val="0"/>
      <w:autoSpaceDN w:val="0"/>
      <w:adjustRightInd w:val="0"/>
    </w:pPr>
    <w:rPr>
      <w:rFonts w:ascii="標楷體y...." w:eastAsia="標楷體y...." w:cs="標楷體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739473">
      <w:bodyDiv w:val="1"/>
      <w:marLeft w:val="0"/>
      <w:marRight w:val="0"/>
      <w:marTop w:val="0"/>
      <w:marBottom w:val="0"/>
      <w:divBdr>
        <w:top w:val="none" w:sz="0" w:space="0" w:color="auto"/>
        <w:left w:val="none" w:sz="0" w:space="0" w:color="auto"/>
        <w:bottom w:val="none" w:sz="0" w:space="0" w:color="auto"/>
        <w:right w:val="none" w:sz="0" w:space="0" w:color="auto"/>
      </w:divBdr>
    </w:div>
    <w:div w:id="407312381">
      <w:bodyDiv w:val="1"/>
      <w:marLeft w:val="0"/>
      <w:marRight w:val="0"/>
      <w:marTop w:val="0"/>
      <w:marBottom w:val="0"/>
      <w:divBdr>
        <w:top w:val="none" w:sz="0" w:space="0" w:color="auto"/>
        <w:left w:val="none" w:sz="0" w:space="0" w:color="auto"/>
        <w:bottom w:val="none" w:sz="0" w:space="0" w:color="auto"/>
        <w:right w:val="none" w:sz="0" w:space="0" w:color="auto"/>
      </w:divBdr>
    </w:div>
    <w:div w:id="535854077">
      <w:bodyDiv w:val="1"/>
      <w:marLeft w:val="0"/>
      <w:marRight w:val="0"/>
      <w:marTop w:val="0"/>
      <w:marBottom w:val="0"/>
      <w:divBdr>
        <w:top w:val="none" w:sz="0" w:space="0" w:color="auto"/>
        <w:left w:val="none" w:sz="0" w:space="0" w:color="auto"/>
        <w:bottom w:val="none" w:sz="0" w:space="0" w:color="auto"/>
        <w:right w:val="none" w:sz="0" w:space="0" w:color="auto"/>
      </w:divBdr>
    </w:div>
    <w:div w:id="793450881">
      <w:bodyDiv w:val="1"/>
      <w:marLeft w:val="0"/>
      <w:marRight w:val="0"/>
      <w:marTop w:val="0"/>
      <w:marBottom w:val="0"/>
      <w:divBdr>
        <w:top w:val="none" w:sz="0" w:space="0" w:color="auto"/>
        <w:left w:val="none" w:sz="0" w:space="0" w:color="auto"/>
        <w:bottom w:val="none" w:sz="0" w:space="0" w:color="auto"/>
        <w:right w:val="none" w:sz="0" w:space="0" w:color="auto"/>
      </w:divBdr>
    </w:div>
    <w:div w:id="1375541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5235D47FC83D46B52F9015CC9D0C6E" ma:contentTypeVersion="15" ma:contentTypeDescription="Create a new document." ma:contentTypeScope="" ma:versionID="1c03594bce4b5017e18c0f71616c65c0">
  <xsd:schema xmlns:xsd="http://www.w3.org/2001/XMLSchema" xmlns:xs="http://www.w3.org/2001/XMLSchema" xmlns:p="http://schemas.microsoft.com/office/2006/metadata/properties" xmlns:ns1="http://schemas.microsoft.com/sharepoint/v3" xmlns:ns3="8e1ee60c-4564-4df7-b6cd-103b9ff55df9" targetNamespace="http://schemas.microsoft.com/office/2006/metadata/properties" ma:root="true" ma:fieldsID="f608d03b257fa6be04e7243ef6e1d507" ns1:_="" ns3:_="">
    <xsd:import namespace="http://schemas.microsoft.com/sharepoint/v3"/>
    <xsd:import namespace="8e1ee60c-4564-4df7-b6cd-103b9ff55df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_activity"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1ee60c-4564-4df7-b6cd-103b9ff55d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8e1ee60c-4564-4df7-b6cd-103b9ff55d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8A111BC-AF69-4880-8A8F-A575FB747BA1}">
  <ds:schemaRefs>
    <ds:schemaRef ds:uri="http://schemas.microsoft.com/sharepoint/v3/contenttype/forms"/>
  </ds:schemaRefs>
</ds:datastoreItem>
</file>

<file path=customXml/itemProps2.xml><?xml version="1.0" encoding="utf-8"?>
<ds:datastoreItem xmlns:ds="http://schemas.openxmlformats.org/officeDocument/2006/customXml" ds:itemID="{3901A31E-BC0F-4AF0-9D68-74D25E0EF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1ee60c-4564-4df7-b6cd-103b9ff5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92857351-F8D4-4633-8696-7BC4F1329D31}">
  <ds:schemaRefs>
    <ds:schemaRef ds:uri="http://schemas.microsoft.com/office/2006/metadata/properties"/>
    <ds:schemaRef ds:uri="http://schemas.microsoft.com/office/infopath/2007/PartnerControls"/>
    <ds:schemaRef ds:uri="http://schemas.microsoft.com/sharepoint/v3"/>
    <ds:schemaRef ds:uri="8e1ee60c-4564-4df7-b6cd-103b9ff55df9"/>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cp:lastPrinted>2024-10-07T10:21:00Z</cp:lastPrinted>
  <dcterms:created xsi:type="dcterms:W3CDTF">2025-08-05T00:45:00Z</dcterms:created>
  <dcterms:modified xsi:type="dcterms:W3CDTF">2025-12-24T03:30:00Z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0x010100125235D47FC83D46B52F9015CC9D0C6E</vt:lpwstr>
  </property>
  <property fmtid="{D5CDD505-2E9C-101B-9397-08002B2CF9AE}" pid="3" name="KSOProductBuildVer">
    <vt:lpwstr>2052-12.1.0.16929</vt:lpwstr>
  </property>
  <property fmtid="{D5CDD505-2E9C-101B-9397-08002B2CF9AE}" pid="4" name="ICV">
    <vt:lpwstr>5F914BC75DC341DA9771017477531E9D_12</vt:lpwstr>
  </property>
  <property fmtid="{D5CDD505-2E9C-101B-9397-08002B2CF9AE}" pid="5" name="GrammarlyDocumentId">
    <vt:lpwstr>ecc7ef50-9a68-4e40-94cd-0679a9a26f60</vt:lpwstr>
  </property>
</Properties>
</file>